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11A7" w:rsidRDefault="00BD11A7" w:rsidP="0078117F">
      <w:pPr>
        <w:pStyle w:val="T5DescriptiveSubheading"/>
        <w:suppressAutoHyphens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lang w:val="en-GB"/>
        </w:rPr>
        <w:drawing>
          <wp:anchor distT="0" distB="0" distL="0" distR="0" simplePos="0" relativeHeight="251660288" behindDoc="0" locked="0" layoutInCell="1" allowOverlap="1" wp14:anchorId="6F7E5839" wp14:editId="5D0B84DB">
            <wp:simplePos x="0" y="0"/>
            <wp:positionH relativeFrom="column">
              <wp:posOffset>4305300</wp:posOffset>
            </wp:positionH>
            <wp:positionV relativeFrom="line">
              <wp:posOffset>7620</wp:posOffset>
            </wp:positionV>
            <wp:extent cx="1195070" cy="1432560"/>
            <wp:effectExtent l="0" t="0" r="5080" b="0"/>
            <wp:wrapSquare wrapText="bothSides" distT="0" distB="0" distL="0" distR="0"/>
            <wp:docPr id="1073741825" name="officeArt object" descr="Unite - the union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Unite - the union logo" descr="Unite - the union logo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070" cy="14325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a11"/>
      <w:bookmarkEnd w:id="0"/>
    </w:p>
    <w:p w:rsidR="00BD11A7" w:rsidRDefault="00BD11A7" w:rsidP="0078117F">
      <w:pPr>
        <w:pStyle w:val="T5DescriptiveSubheading"/>
        <w:suppressAutoHyphens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  <w:lang w:val="en-GB"/>
        </w:rPr>
        <w:drawing>
          <wp:anchor distT="57150" distB="57150" distL="57150" distR="57150" simplePos="0" relativeHeight="251659264" behindDoc="0" locked="0" layoutInCell="1" allowOverlap="1" wp14:anchorId="1DF4B308" wp14:editId="4F84FBD8">
            <wp:simplePos x="0" y="0"/>
            <wp:positionH relativeFrom="column">
              <wp:posOffset>0</wp:posOffset>
            </wp:positionH>
            <wp:positionV relativeFrom="line">
              <wp:posOffset>62863</wp:posOffset>
            </wp:positionV>
            <wp:extent cx="1981200" cy="762000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icture 1" descr="Picture 1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762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BD11A7" w:rsidRDefault="00BD11A7" w:rsidP="0078117F">
      <w:pPr>
        <w:pStyle w:val="T5DescriptiveSubheading"/>
        <w:suppressAutoHyphens/>
        <w:jc w:val="both"/>
        <w:rPr>
          <w:rFonts w:ascii="Arial" w:eastAsia="Arial" w:hAnsi="Arial" w:cs="Arial"/>
          <w:sz w:val="24"/>
          <w:szCs w:val="24"/>
        </w:rPr>
      </w:pPr>
    </w:p>
    <w:p w:rsidR="00BD11A7" w:rsidRDefault="00BD11A7" w:rsidP="0078117F">
      <w:pPr>
        <w:pStyle w:val="T5DescriptiveSubheading"/>
        <w:suppressAutoHyphens/>
        <w:jc w:val="both"/>
        <w:rPr>
          <w:rFonts w:ascii="Arial" w:eastAsia="Arial" w:hAnsi="Arial" w:cs="Arial"/>
          <w:sz w:val="24"/>
          <w:szCs w:val="24"/>
        </w:rPr>
      </w:pPr>
    </w:p>
    <w:p w:rsidR="00BD11A7" w:rsidRDefault="00BD11A7" w:rsidP="0078117F">
      <w:pPr>
        <w:pStyle w:val="T5DescriptiveSubheading"/>
        <w:suppressAutoHyphens/>
        <w:jc w:val="both"/>
        <w:rPr>
          <w:rFonts w:ascii="Arial" w:eastAsia="Arial" w:hAnsi="Arial" w:cs="Arial"/>
          <w:sz w:val="24"/>
          <w:szCs w:val="24"/>
        </w:rPr>
      </w:pPr>
    </w:p>
    <w:p w:rsidR="00BD11A7" w:rsidRDefault="00BD11A7" w:rsidP="0078117F">
      <w:pPr>
        <w:pStyle w:val="T5DescriptiveSubheading"/>
        <w:suppressAutoHyphens/>
        <w:jc w:val="both"/>
        <w:rPr>
          <w:rFonts w:ascii="Arial" w:eastAsia="Arial" w:hAnsi="Arial" w:cs="Arial"/>
          <w:b/>
          <w:bCs/>
          <w:sz w:val="32"/>
          <w:szCs w:val="32"/>
        </w:rPr>
      </w:pPr>
    </w:p>
    <w:p w:rsidR="00BD11A7" w:rsidRDefault="00BD11A7" w:rsidP="0078117F">
      <w:pPr>
        <w:pStyle w:val="T5DescriptiveSubheading"/>
        <w:suppressAutoHyphens/>
        <w:jc w:val="both"/>
        <w:rPr>
          <w:rFonts w:ascii="Arial" w:eastAsia="Arial" w:hAnsi="Arial" w:cs="Arial"/>
          <w:b/>
          <w:bCs/>
          <w:sz w:val="32"/>
          <w:szCs w:val="32"/>
        </w:rPr>
      </w:pPr>
    </w:p>
    <w:p w:rsidR="00BD11A7" w:rsidRDefault="00BD11A7" w:rsidP="0078117F">
      <w:pPr>
        <w:pStyle w:val="T5DescriptiveSubheading"/>
        <w:suppressAutoHyphens/>
        <w:jc w:val="both"/>
        <w:rPr>
          <w:rFonts w:ascii="Arial" w:eastAsia="Arial" w:hAnsi="Arial" w:cs="Arial"/>
          <w:b/>
          <w:bCs/>
          <w:sz w:val="32"/>
          <w:szCs w:val="32"/>
        </w:rPr>
      </w:pPr>
    </w:p>
    <w:p w:rsidR="00BD11A7" w:rsidRDefault="00BD11A7" w:rsidP="0078117F">
      <w:pPr>
        <w:pStyle w:val="T5DescriptiveSubheading"/>
        <w:suppressAutoHyphens/>
        <w:jc w:val="both"/>
        <w:rPr>
          <w:rFonts w:ascii="Arial" w:eastAsia="Arial" w:hAnsi="Arial" w:cs="Arial"/>
          <w:b/>
          <w:bCs/>
          <w:sz w:val="32"/>
          <w:szCs w:val="32"/>
        </w:rPr>
      </w:pPr>
    </w:p>
    <w:p w:rsidR="00BD11A7" w:rsidRDefault="00BD11A7" w:rsidP="0078117F">
      <w:pPr>
        <w:pStyle w:val="T5DescriptiveSubheading"/>
        <w:suppressAutoHyphens/>
        <w:jc w:val="both"/>
        <w:rPr>
          <w:rFonts w:ascii="Arial" w:eastAsia="Arial" w:hAnsi="Arial" w:cs="Arial"/>
          <w:b/>
          <w:bCs/>
          <w:sz w:val="32"/>
          <w:szCs w:val="32"/>
        </w:rPr>
      </w:pPr>
    </w:p>
    <w:p w:rsidR="00BD11A7" w:rsidRDefault="00BD11A7" w:rsidP="0078117F">
      <w:pPr>
        <w:pStyle w:val="T5DescriptiveSubheading"/>
        <w:suppressAutoHyphens/>
        <w:jc w:val="both"/>
        <w:rPr>
          <w:rFonts w:ascii="Arial" w:eastAsia="Arial" w:hAnsi="Arial" w:cs="Arial"/>
          <w:b/>
          <w:bCs/>
          <w:sz w:val="32"/>
          <w:szCs w:val="32"/>
        </w:rPr>
      </w:pPr>
    </w:p>
    <w:p w:rsidR="00BD11A7" w:rsidRDefault="00BD11A7" w:rsidP="0078117F">
      <w:pPr>
        <w:pStyle w:val="BodyA"/>
        <w:suppressAutoHyphens/>
        <w:spacing w:after="0" w:line="240" w:lineRule="auto"/>
        <w:outlineLvl w:val="0"/>
        <w:rPr>
          <w:rFonts w:ascii="Arial" w:eastAsia="Arial" w:hAnsi="Arial" w:cs="Arial"/>
          <w:b/>
          <w:bCs/>
          <w:sz w:val="40"/>
          <w:szCs w:val="40"/>
        </w:rPr>
      </w:pPr>
      <w:bookmarkStart w:id="1" w:name="_GoBack"/>
      <w:bookmarkEnd w:id="1"/>
    </w:p>
    <w:p w:rsidR="00BD11A7" w:rsidRPr="00BD11A7" w:rsidRDefault="006D01C9" w:rsidP="0078117F">
      <w:pPr>
        <w:suppressAutoHyphens/>
        <w:spacing w:after="0" w:line="240" w:lineRule="auto"/>
        <w:outlineLvl w:val="0"/>
        <w:rPr>
          <w:rFonts w:ascii="Arial" w:eastAsia="Times New Roman" w:hAnsi="Arial" w:cs="Arial"/>
          <w:b/>
          <w:bCs/>
          <w:kern w:val="36"/>
          <w:sz w:val="40"/>
          <w:szCs w:val="28"/>
          <w:lang w:eastAsia="en-GB"/>
        </w:rPr>
      </w:pPr>
      <w:r>
        <w:rPr>
          <w:rFonts w:ascii="Arial" w:eastAsia="Times New Roman" w:hAnsi="Arial" w:cs="Arial"/>
          <w:b/>
          <w:bCs/>
          <w:kern w:val="36"/>
          <w:sz w:val="40"/>
          <w:szCs w:val="28"/>
          <w:lang w:eastAsia="en-GB"/>
        </w:rPr>
        <w:t>Banning C</w:t>
      </w:r>
      <w:r w:rsidR="00BD11A7" w:rsidRPr="00BD11A7">
        <w:rPr>
          <w:rFonts w:ascii="Arial" w:eastAsia="Times New Roman" w:hAnsi="Arial" w:cs="Arial"/>
          <w:b/>
          <w:bCs/>
          <w:kern w:val="36"/>
          <w:sz w:val="40"/>
          <w:szCs w:val="28"/>
          <w:lang w:eastAsia="en-GB"/>
        </w:rPr>
        <w:t xml:space="preserve">onversion </w:t>
      </w:r>
      <w:r>
        <w:rPr>
          <w:rFonts w:ascii="Arial" w:eastAsia="Times New Roman" w:hAnsi="Arial" w:cs="Arial"/>
          <w:b/>
          <w:bCs/>
          <w:kern w:val="36"/>
          <w:sz w:val="40"/>
          <w:szCs w:val="28"/>
          <w:lang w:eastAsia="en-GB"/>
        </w:rPr>
        <w:t>Therapy</w:t>
      </w:r>
    </w:p>
    <w:p w:rsidR="00BD11A7" w:rsidRPr="00BD11A7" w:rsidRDefault="00BD11A7" w:rsidP="0078117F">
      <w:pPr>
        <w:pStyle w:val="ChapterHead"/>
        <w:suppressAutoHyphens/>
        <w:spacing w:before="0" w:after="0" w:line="240" w:lineRule="auto"/>
        <w:rPr>
          <w:b/>
          <w:bCs/>
          <w:color w:val="auto"/>
          <w:sz w:val="40"/>
          <w:szCs w:val="28"/>
          <w:u w:color="000000"/>
        </w:rPr>
      </w:pPr>
      <w:r w:rsidRPr="00BD11A7">
        <w:rPr>
          <w:rFonts w:eastAsia="Times New Roman"/>
          <w:b/>
          <w:bCs/>
          <w:color w:val="auto"/>
          <w:kern w:val="36"/>
          <w:sz w:val="40"/>
          <w:szCs w:val="28"/>
        </w:rPr>
        <w:t xml:space="preserve">GEO Consultation </w:t>
      </w:r>
    </w:p>
    <w:p w:rsidR="00BD11A7" w:rsidRDefault="00BD11A7" w:rsidP="0078117F">
      <w:pPr>
        <w:pStyle w:val="ChapterHead"/>
        <w:suppressAutoHyphens/>
        <w:spacing w:before="0" w:after="0" w:line="240" w:lineRule="auto"/>
        <w:rPr>
          <w:color w:val="000000"/>
          <w:sz w:val="44"/>
          <w:szCs w:val="44"/>
          <w:u w:color="000000"/>
        </w:rPr>
      </w:pPr>
    </w:p>
    <w:p w:rsidR="00BD11A7" w:rsidRDefault="00BD11A7" w:rsidP="0078117F">
      <w:pPr>
        <w:pStyle w:val="BodyA"/>
        <w:suppressAutoHyphens/>
        <w:spacing w:after="0"/>
      </w:pPr>
    </w:p>
    <w:p w:rsidR="00BD11A7" w:rsidRDefault="00BD11A7" w:rsidP="0078117F">
      <w:pPr>
        <w:pStyle w:val="BodyA"/>
        <w:suppressAutoHyphens/>
        <w:spacing w:after="0"/>
      </w:pPr>
    </w:p>
    <w:p w:rsidR="00BD11A7" w:rsidRDefault="00BD11A7" w:rsidP="0078117F">
      <w:pPr>
        <w:pStyle w:val="BodyA"/>
        <w:suppressAutoHyphens/>
        <w:spacing w:after="0"/>
      </w:pPr>
    </w:p>
    <w:p w:rsidR="00BD11A7" w:rsidRDefault="00BD11A7" w:rsidP="0078117F">
      <w:pPr>
        <w:pStyle w:val="BodyA"/>
        <w:suppressAutoHyphens/>
        <w:spacing w:after="0"/>
      </w:pPr>
    </w:p>
    <w:p w:rsidR="00BD11A7" w:rsidRDefault="00BD11A7" w:rsidP="0078117F">
      <w:pPr>
        <w:pStyle w:val="BodyA"/>
        <w:suppressAutoHyphens/>
        <w:spacing w:after="0"/>
      </w:pPr>
    </w:p>
    <w:p w:rsidR="00BD11A7" w:rsidRDefault="00BD11A7" w:rsidP="0078117F">
      <w:pPr>
        <w:pStyle w:val="BodyA"/>
        <w:suppressAutoHyphens/>
        <w:spacing w:after="0"/>
      </w:pPr>
    </w:p>
    <w:p w:rsidR="00BD11A7" w:rsidRDefault="00BD11A7" w:rsidP="0078117F">
      <w:pPr>
        <w:pStyle w:val="ChapterHead"/>
        <w:suppressAutoHyphens/>
        <w:spacing w:before="0" w:after="0" w:line="240" w:lineRule="auto"/>
        <w:rPr>
          <w:b/>
          <w:bCs/>
          <w:color w:val="000000"/>
          <w:sz w:val="28"/>
          <w:szCs w:val="28"/>
          <w:u w:color="000000"/>
        </w:rPr>
      </w:pPr>
      <w:r>
        <w:rPr>
          <w:b/>
          <w:bCs/>
          <w:color w:val="000000"/>
          <w:sz w:val="44"/>
          <w:szCs w:val="44"/>
          <w:u w:color="000000"/>
        </w:rPr>
        <w:t>Unite the Union</w:t>
      </w:r>
    </w:p>
    <w:p w:rsidR="00BD11A7" w:rsidRDefault="00BD11A7" w:rsidP="0078117F">
      <w:pPr>
        <w:pStyle w:val="BodyA"/>
        <w:suppressAutoHyphens/>
        <w:spacing w:after="0"/>
        <w:jc w:val="both"/>
        <w:rPr>
          <w:b/>
          <w:bCs/>
          <w:sz w:val="44"/>
          <w:szCs w:val="44"/>
        </w:rPr>
      </w:pPr>
      <w:r>
        <w:rPr>
          <w:rFonts w:ascii="Arial" w:eastAsia="Arial" w:hAnsi="Arial" w:cs="Arial"/>
          <w:b/>
          <w:bCs/>
          <w:sz w:val="44"/>
          <w:szCs w:val="44"/>
          <w:lang w:val="en-US"/>
        </w:rPr>
        <w:t>Response</w:t>
      </w:r>
      <w:r>
        <w:rPr>
          <w:b/>
          <w:bCs/>
          <w:sz w:val="44"/>
          <w:szCs w:val="44"/>
        </w:rPr>
        <w:t xml:space="preserve">  </w:t>
      </w:r>
    </w:p>
    <w:p w:rsidR="00BD11A7" w:rsidRDefault="00BD11A7" w:rsidP="0078117F">
      <w:pPr>
        <w:pStyle w:val="T5DescriptiveSubheading"/>
        <w:suppressAutoHyphens/>
        <w:jc w:val="both"/>
        <w:rPr>
          <w:rFonts w:ascii="Arial" w:eastAsia="Arial" w:hAnsi="Arial" w:cs="Arial"/>
          <w:b/>
          <w:bCs/>
        </w:rPr>
      </w:pPr>
    </w:p>
    <w:p w:rsidR="00BD11A7" w:rsidRDefault="00BD11A7" w:rsidP="0078117F">
      <w:pPr>
        <w:pStyle w:val="T5DescriptiveSubheading"/>
        <w:suppressAutoHyphens/>
        <w:jc w:val="both"/>
        <w:rPr>
          <w:rFonts w:ascii="Arial" w:eastAsia="Arial" w:hAnsi="Arial" w:cs="Arial"/>
          <w:b/>
          <w:bCs/>
        </w:rPr>
      </w:pPr>
    </w:p>
    <w:p w:rsidR="00BD11A7" w:rsidRDefault="00BD11A7" w:rsidP="0078117F">
      <w:pPr>
        <w:pStyle w:val="T5DescriptiveSubheading"/>
        <w:suppressAutoHyphens/>
        <w:jc w:val="both"/>
        <w:rPr>
          <w:rFonts w:ascii="Arial" w:eastAsia="Arial" w:hAnsi="Arial" w:cs="Arial"/>
          <w:b/>
          <w:bCs/>
        </w:rPr>
      </w:pPr>
    </w:p>
    <w:p w:rsidR="00BD11A7" w:rsidRDefault="00BD11A7" w:rsidP="0078117F">
      <w:pPr>
        <w:pStyle w:val="T5DescriptiveSubheading"/>
        <w:suppressAutoHyphens/>
        <w:jc w:val="both"/>
        <w:rPr>
          <w:rFonts w:ascii="Arial" w:eastAsia="Arial" w:hAnsi="Arial" w:cs="Arial"/>
          <w:b/>
          <w:bCs/>
        </w:rPr>
      </w:pPr>
    </w:p>
    <w:p w:rsidR="00BD11A7" w:rsidRDefault="00BD11A7" w:rsidP="0078117F">
      <w:pPr>
        <w:pStyle w:val="T5DescriptiveSubheading"/>
        <w:suppressAutoHyphens/>
        <w:jc w:val="both"/>
        <w:rPr>
          <w:rFonts w:ascii="Arial" w:eastAsia="Arial" w:hAnsi="Arial" w:cs="Arial"/>
          <w:b/>
          <w:bCs/>
        </w:rPr>
      </w:pPr>
    </w:p>
    <w:p w:rsidR="00BD11A7" w:rsidRDefault="00BD11A7" w:rsidP="0078117F">
      <w:pPr>
        <w:pStyle w:val="T5DescriptiveSubheading"/>
        <w:suppressAutoHyphens/>
        <w:jc w:val="both"/>
        <w:rPr>
          <w:rFonts w:ascii="Arial" w:eastAsia="Arial" w:hAnsi="Arial" w:cs="Arial"/>
          <w:b/>
          <w:bCs/>
        </w:rPr>
      </w:pPr>
    </w:p>
    <w:p w:rsidR="00BD11A7" w:rsidRDefault="00BD11A7" w:rsidP="0078117F">
      <w:pPr>
        <w:pStyle w:val="T5DescriptiveSubheading"/>
        <w:suppressAutoHyphens/>
        <w:jc w:val="both"/>
        <w:rPr>
          <w:rFonts w:ascii="Arial" w:eastAsia="Arial" w:hAnsi="Arial" w:cs="Arial"/>
          <w:b/>
          <w:bCs/>
        </w:rPr>
      </w:pPr>
    </w:p>
    <w:p w:rsidR="00BD11A7" w:rsidRDefault="00BD11A7" w:rsidP="0078117F">
      <w:pPr>
        <w:pStyle w:val="T5DescriptiveSubheading"/>
        <w:suppressAutoHyphens/>
        <w:jc w:val="both"/>
        <w:rPr>
          <w:rFonts w:ascii="Arial" w:eastAsia="Arial" w:hAnsi="Arial" w:cs="Arial"/>
          <w:b/>
          <w:bCs/>
        </w:rPr>
      </w:pPr>
    </w:p>
    <w:p w:rsidR="00BD11A7" w:rsidRDefault="00BD11A7" w:rsidP="0078117F">
      <w:pPr>
        <w:pStyle w:val="T5DescriptiveSubheading"/>
        <w:suppressAutoHyphens/>
        <w:jc w:val="both"/>
        <w:rPr>
          <w:rFonts w:ascii="Arial" w:eastAsia="Arial" w:hAnsi="Arial" w:cs="Arial"/>
          <w:b/>
          <w:bCs/>
        </w:rPr>
      </w:pPr>
    </w:p>
    <w:p w:rsidR="00BD11A7" w:rsidRDefault="00BD11A7" w:rsidP="0078117F">
      <w:pPr>
        <w:pStyle w:val="T5DescriptiveSubheading"/>
        <w:suppressAutoHyphens/>
        <w:jc w:val="both"/>
        <w:rPr>
          <w:rFonts w:ascii="Arial" w:eastAsia="Arial" w:hAnsi="Arial" w:cs="Arial"/>
          <w:b/>
          <w:bCs/>
        </w:rPr>
      </w:pPr>
    </w:p>
    <w:p w:rsidR="00BD11A7" w:rsidRDefault="00BD11A7" w:rsidP="0078117F">
      <w:pPr>
        <w:pStyle w:val="T5DescriptiveSubheading"/>
        <w:suppressAutoHyphens/>
        <w:jc w:val="both"/>
        <w:rPr>
          <w:rFonts w:ascii="Arial" w:eastAsia="Arial" w:hAnsi="Arial" w:cs="Arial"/>
          <w:b/>
          <w:bCs/>
        </w:rPr>
      </w:pPr>
    </w:p>
    <w:p w:rsidR="00BD11A7" w:rsidRDefault="00BD11A7" w:rsidP="0078117F">
      <w:pPr>
        <w:pStyle w:val="T5DescriptiveSubheading"/>
        <w:suppressAutoHyphens/>
        <w:jc w:val="both"/>
        <w:rPr>
          <w:rFonts w:ascii="Arial" w:eastAsia="Arial" w:hAnsi="Arial" w:cs="Arial"/>
          <w:b/>
          <w:bCs/>
        </w:rPr>
      </w:pPr>
    </w:p>
    <w:p w:rsidR="00BD11A7" w:rsidRDefault="00BD11A7" w:rsidP="0078117F">
      <w:pPr>
        <w:pStyle w:val="T5DescriptiveSubheading"/>
        <w:suppressAutoHyphens/>
        <w:jc w:val="both"/>
        <w:rPr>
          <w:rFonts w:ascii="Arial" w:eastAsia="Arial" w:hAnsi="Arial" w:cs="Arial"/>
          <w:b/>
          <w:bCs/>
        </w:rPr>
      </w:pPr>
    </w:p>
    <w:p w:rsidR="00BD11A7" w:rsidRDefault="00BD11A7" w:rsidP="0078117F">
      <w:pPr>
        <w:pStyle w:val="T5DescriptiveSubheading"/>
        <w:suppressAutoHyphens/>
        <w:jc w:val="both"/>
      </w:pPr>
      <w:r>
        <w:rPr>
          <w:rFonts w:ascii="Arial" w:eastAsia="Arial" w:hAnsi="Arial" w:cs="Arial"/>
          <w:b/>
          <w:bCs/>
        </w:rPr>
        <w:t>January 2022</w:t>
      </w:r>
      <w:r>
        <w:rPr>
          <w:rFonts w:ascii="Arial" w:eastAsia="Arial" w:hAnsi="Arial" w:cs="Arial"/>
        </w:rPr>
        <w:br w:type="page"/>
      </w:r>
    </w:p>
    <w:p w:rsidR="00BD11A7" w:rsidRPr="005734C5" w:rsidRDefault="006D01C9" w:rsidP="0078117F">
      <w:pPr>
        <w:suppressAutoHyphens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u w:val="single"/>
          <w:lang w:eastAsia="en-GB"/>
        </w:rPr>
      </w:pPr>
      <w:r>
        <w:rPr>
          <w:rFonts w:ascii="Arial" w:eastAsia="Times New Roman" w:hAnsi="Arial" w:cs="Arial"/>
          <w:b/>
          <w:bCs/>
          <w:kern w:val="36"/>
          <w:sz w:val="28"/>
          <w:szCs w:val="28"/>
          <w:u w:val="single"/>
          <w:lang w:eastAsia="en-GB"/>
        </w:rPr>
        <w:lastRenderedPageBreak/>
        <w:t>Banning C</w:t>
      </w:r>
      <w:r w:rsidR="00BD11A7" w:rsidRPr="005734C5">
        <w:rPr>
          <w:rFonts w:ascii="Arial" w:eastAsia="Times New Roman" w:hAnsi="Arial" w:cs="Arial"/>
          <w:b/>
          <w:bCs/>
          <w:kern w:val="36"/>
          <w:sz w:val="28"/>
          <w:szCs w:val="28"/>
          <w:u w:val="single"/>
          <w:lang w:eastAsia="en-GB"/>
        </w:rPr>
        <w:t xml:space="preserve">onversion </w:t>
      </w:r>
      <w:r>
        <w:rPr>
          <w:rFonts w:ascii="Arial" w:eastAsia="Times New Roman" w:hAnsi="Arial" w:cs="Arial"/>
          <w:b/>
          <w:bCs/>
          <w:kern w:val="36"/>
          <w:sz w:val="28"/>
          <w:szCs w:val="28"/>
          <w:u w:val="single"/>
          <w:lang w:eastAsia="en-GB"/>
        </w:rPr>
        <w:t>Therapy</w:t>
      </w:r>
    </w:p>
    <w:p w:rsidR="00BD11A7" w:rsidRPr="005734C5" w:rsidRDefault="00BD11A7" w:rsidP="0078117F">
      <w:pPr>
        <w:pStyle w:val="BodyA"/>
        <w:suppressAutoHyphens/>
        <w:spacing w:after="0" w:line="240" w:lineRule="auto"/>
        <w:jc w:val="center"/>
        <w:outlineLvl w:val="0"/>
        <w:rPr>
          <w:rFonts w:ascii="Arial" w:eastAsia="Arial" w:hAnsi="Arial" w:cs="Arial"/>
          <w:sz w:val="28"/>
          <w:szCs w:val="28"/>
          <w:u w:val="single"/>
        </w:rPr>
      </w:pPr>
      <w:r w:rsidRPr="005734C5">
        <w:rPr>
          <w:rFonts w:ascii="Arial" w:eastAsia="Arial" w:hAnsi="Arial" w:cs="Arial"/>
          <w:b/>
          <w:bCs/>
          <w:sz w:val="28"/>
          <w:szCs w:val="28"/>
          <w:u w:val="single"/>
          <w:lang w:val="en-US"/>
        </w:rPr>
        <w:t>Unite the Union Response</w:t>
      </w:r>
    </w:p>
    <w:p w:rsidR="00BD11A7" w:rsidRDefault="00BD11A7" w:rsidP="0078117F">
      <w:pPr>
        <w:pStyle w:val="BodyA"/>
        <w:suppressAutoHyphens/>
        <w:spacing w:after="0" w:line="240" w:lineRule="auto"/>
        <w:rPr>
          <w:color w:val="auto"/>
        </w:rPr>
      </w:pPr>
    </w:p>
    <w:p w:rsidR="00F8181C" w:rsidRPr="009B7098" w:rsidRDefault="00F8181C" w:rsidP="0078117F">
      <w:pPr>
        <w:pStyle w:val="BodyA"/>
        <w:suppressAutoHyphens/>
        <w:spacing w:after="0" w:line="240" w:lineRule="auto"/>
        <w:rPr>
          <w:color w:val="auto"/>
        </w:rPr>
      </w:pPr>
    </w:p>
    <w:p w:rsidR="00D33D59" w:rsidRDefault="00D33D59" w:rsidP="0078117F">
      <w:pPr>
        <w:pStyle w:val="BodyA"/>
        <w:suppressAutoHyphens/>
        <w:spacing w:after="0" w:line="240" w:lineRule="auto"/>
        <w:rPr>
          <w:rFonts w:ascii="Arial" w:eastAsia="Arial" w:hAnsi="Arial" w:cs="Arial"/>
          <w:b/>
          <w:bCs/>
          <w:color w:val="auto"/>
          <w:sz w:val="28"/>
          <w:szCs w:val="28"/>
          <w:lang w:val="fr-FR"/>
        </w:rPr>
      </w:pPr>
    </w:p>
    <w:p w:rsidR="00BD11A7" w:rsidRPr="009B7098" w:rsidRDefault="00BD11A7" w:rsidP="0078117F">
      <w:pPr>
        <w:pStyle w:val="BodyA"/>
        <w:suppressAutoHyphens/>
        <w:spacing w:after="0" w:line="240" w:lineRule="auto"/>
        <w:rPr>
          <w:rFonts w:ascii="Arial" w:eastAsia="Arial" w:hAnsi="Arial" w:cs="Arial"/>
          <w:b/>
          <w:bCs/>
          <w:color w:val="auto"/>
          <w:sz w:val="28"/>
          <w:szCs w:val="28"/>
        </w:rPr>
      </w:pPr>
      <w:r w:rsidRPr="009B7098">
        <w:rPr>
          <w:rFonts w:ascii="Arial" w:eastAsia="Arial" w:hAnsi="Arial" w:cs="Arial"/>
          <w:b/>
          <w:bCs/>
          <w:color w:val="auto"/>
          <w:sz w:val="28"/>
          <w:szCs w:val="28"/>
          <w:lang w:val="fr-FR"/>
        </w:rPr>
        <w:t>Introduction</w:t>
      </w:r>
    </w:p>
    <w:p w:rsidR="00BD11A7" w:rsidRPr="009B7098" w:rsidRDefault="00BD11A7" w:rsidP="009B7098">
      <w:pPr>
        <w:pStyle w:val="BodyAA"/>
        <w:suppressAutoHyphens/>
        <w:rPr>
          <w:rFonts w:ascii="Arial" w:eastAsia="Arial" w:hAnsi="Arial" w:cs="Arial"/>
          <w:color w:val="auto"/>
          <w:sz w:val="24"/>
          <w:szCs w:val="24"/>
        </w:rPr>
      </w:pPr>
      <w:r w:rsidRPr="009B7098">
        <w:rPr>
          <w:rFonts w:ascii="Arial" w:hAnsi="Arial" w:cs="Arial"/>
          <w:color w:val="auto"/>
          <w:sz w:val="24"/>
          <w:szCs w:val="24"/>
        </w:rPr>
        <w:t xml:space="preserve">This response is submitted by Unite the Union, the UK and Ireland’s largest trade union with members across the private, public and the voluntary sectors. The union’s members work in a range of industries including </w:t>
      </w:r>
      <w:r w:rsidR="0029281F" w:rsidRPr="009B7098">
        <w:rPr>
          <w:rFonts w:ascii="Arial" w:hAnsi="Arial" w:cs="Arial"/>
          <w:color w:val="auto"/>
          <w:sz w:val="24"/>
          <w:szCs w:val="24"/>
        </w:rPr>
        <w:t xml:space="preserve">food, </w:t>
      </w:r>
      <w:r w:rsidRPr="009B7098">
        <w:rPr>
          <w:rFonts w:ascii="Arial" w:hAnsi="Arial" w:cs="Arial"/>
          <w:color w:val="auto"/>
          <w:sz w:val="24"/>
          <w:szCs w:val="24"/>
        </w:rPr>
        <w:t>manufacturing, financial services, print, media, construction, energy generation, chemicals, transport, local government, education, health and not for profit sectors.</w:t>
      </w:r>
    </w:p>
    <w:p w:rsidR="00BD11A7" w:rsidRPr="009B7098" w:rsidRDefault="00BD11A7" w:rsidP="009B7098">
      <w:pPr>
        <w:pStyle w:val="BodyAA"/>
        <w:suppressAutoHyphens/>
        <w:rPr>
          <w:rFonts w:ascii="Arial" w:eastAsia="Arial" w:hAnsi="Arial" w:cs="Arial"/>
          <w:color w:val="auto"/>
          <w:sz w:val="24"/>
          <w:szCs w:val="24"/>
        </w:rPr>
      </w:pPr>
    </w:p>
    <w:p w:rsidR="00C10AA4" w:rsidRPr="009B7098" w:rsidRDefault="00C10AA4" w:rsidP="009B7098">
      <w:pPr>
        <w:pStyle w:val="BodyAA"/>
        <w:suppressAutoHyphens/>
        <w:rPr>
          <w:rFonts w:ascii="Arial" w:eastAsia="Arial" w:hAnsi="Arial" w:cs="Arial"/>
          <w:color w:val="auto"/>
          <w:sz w:val="24"/>
          <w:szCs w:val="24"/>
        </w:rPr>
      </w:pPr>
    </w:p>
    <w:p w:rsidR="00BD11A7" w:rsidRPr="009B7098" w:rsidRDefault="00BD11A7" w:rsidP="009B7098">
      <w:pPr>
        <w:pStyle w:val="BodyAA"/>
        <w:suppressAutoHyphens/>
        <w:rPr>
          <w:rFonts w:ascii="Arial" w:eastAsia="Arial" w:hAnsi="Arial" w:cs="Arial"/>
          <w:color w:val="auto"/>
          <w:sz w:val="24"/>
          <w:szCs w:val="24"/>
        </w:rPr>
      </w:pPr>
      <w:r w:rsidRPr="009B7098">
        <w:rPr>
          <w:rFonts w:ascii="Arial" w:eastAsia="Arial" w:hAnsi="Arial" w:cs="Arial"/>
          <w:color w:val="auto"/>
          <w:sz w:val="24"/>
          <w:szCs w:val="24"/>
        </w:rPr>
        <w:t xml:space="preserve">Unite supports the TUC’s response and would also add </w:t>
      </w:r>
      <w:r w:rsidR="005734C5" w:rsidRPr="009B7098">
        <w:rPr>
          <w:rFonts w:ascii="Arial" w:eastAsia="Arial" w:hAnsi="Arial" w:cs="Arial"/>
          <w:color w:val="auto"/>
          <w:sz w:val="24"/>
          <w:szCs w:val="24"/>
        </w:rPr>
        <w:t xml:space="preserve">and reaffirm </w:t>
      </w:r>
      <w:r w:rsidRPr="009B7098">
        <w:rPr>
          <w:rFonts w:ascii="Arial" w:eastAsia="Arial" w:hAnsi="Arial" w:cs="Arial"/>
          <w:color w:val="auto"/>
          <w:sz w:val="24"/>
          <w:szCs w:val="24"/>
        </w:rPr>
        <w:t>the following points</w:t>
      </w:r>
      <w:r w:rsidR="006B4717" w:rsidRPr="009B7098">
        <w:rPr>
          <w:rFonts w:ascii="Arial" w:eastAsia="Arial" w:hAnsi="Arial" w:cs="Arial"/>
          <w:color w:val="auto"/>
          <w:sz w:val="24"/>
          <w:szCs w:val="24"/>
        </w:rPr>
        <w:t xml:space="preserve">. </w:t>
      </w:r>
      <w:r w:rsidR="00C10AA4" w:rsidRPr="009B7098">
        <w:rPr>
          <w:rFonts w:ascii="Arial" w:eastAsia="Arial" w:hAnsi="Arial" w:cs="Arial"/>
          <w:color w:val="auto"/>
          <w:sz w:val="24"/>
          <w:szCs w:val="24"/>
        </w:rPr>
        <w:t>You can also find U</w:t>
      </w:r>
      <w:r w:rsidR="006B4717" w:rsidRPr="009B7098">
        <w:rPr>
          <w:rFonts w:ascii="Arial" w:eastAsia="Arial" w:hAnsi="Arial" w:cs="Arial"/>
          <w:color w:val="auto"/>
          <w:sz w:val="24"/>
          <w:szCs w:val="24"/>
        </w:rPr>
        <w:t>nite’s postcard campaign in the appendix.</w:t>
      </w:r>
    </w:p>
    <w:p w:rsidR="0029281F" w:rsidRPr="009B7098" w:rsidRDefault="0029281F" w:rsidP="009B7098">
      <w:pPr>
        <w:pStyle w:val="BodyAA"/>
        <w:suppressAutoHyphens/>
        <w:rPr>
          <w:rFonts w:ascii="Arial" w:eastAsia="Arial" w:hAnsi="Arial" w:cs="Arial"/>
          <w:color w:val="auto"/>
          <w:sz w:val="24"/>
          <w:szCs w:val="24"/>
        </w:rPr>
      </w:pPr>
    </w:p>
    <w:p w:rsidR="002512D4" w:rsidRPr="009B7098" w:rsidRDefault="00065104" w:rsidP="00051CB9">
      <w:pPr>
        <w:pStyle w:val="Default"/>
        <w:numPr>
          <w:ilvl w:val="0"/>
          <w:numId w:val="4"/>
        </w:numPr>
        <w:suppressAutoHyphens/>
        <w:ind w:left="851" w:hanging="491"/>
        <w:rPr>
          <w:rFonts w:ascii="Arial" w:eastAsia="Times New Roman" w:hAnsi="Arial" w:cs="Arial"/>
          <w:b/>
          <w:bCs/>
          <w:color w:val="auto"/>
          <w:kern w:val="36"/>
          <w:lang w:eastAsia="en-GB"/>
        </w:rPr>
      </w:pPr>
      <w:r w:rsidRPr="009B7098">
        <w:rPr>
          <w:rFonts w:ascii="Arial" w:hAnsi="Arial" w:cs="Arial"/>
          <w:color w:val="auto"/>
        </w:rPr>
        <w:t xml:space="preserve">Although </w:t>
      </w:r>
      <w:r w:rsidR="00051CB9">
        <w:rPr>
          <w:rFonts w:ascii="Arial" w:hAnsi="Arial" w:cs="Arial"/>
          <w:color w:val="auto"/>
        </w:rPr>
        <w:t xml:space="preserve">Unite </w:t>
      </w:r>
      <w:r w:rsidRPr="009B7098">
        <w:rPr>
          <w:rFonts w:ascii="Arial" w:hAnsi="Arial" w:cs="Arial"/>
          <w:color w:val="auto"/>
        </w:rPr>
        <w:t>welcome</w:t>
      </w:r>
      <w:r w:rsidR="00051CB9">
        <w:rPr>
          <w:rFonts w:ascii="Arial" w:hAnsi="Arial" w:cs="Arial"/>
          <w:color w:val="auto"/>
        </w:rPr>
        <w:t>s</w:t>
      </w:r>
      <w:r w:rsidR="003A1750">
        <w:rPr>
          <w:rFonts w:ascii="Arial" w:hAnsi="Arial" w:cs="Arial"/>
          <w:color w:val="auto"/>
        </w:rPr>
        <w:t xml:space="preserve"> this consultation</w:t>
      </w:r>
      <w:r w:rsidRPr="009B7098">
        <w:rPr>
          <w:rFonts w:ascii="Arial" w:hAnsi="Arial" w:cs="Arial"/>
          <w:color w:val="auto"/>
        </w:rPr>
        <w:t xml:space="preserve"> the </w:t>
      </w:r>
      <w:r w:rsidR="003F0AF8" w:rsidRPr="009B7098">
        <w:rPr>
          <w:rFonts w:ascii="Arial" w:hAnsi="Arial" w:cs="Arial"/>
          <w:color w:val="auto"/>
        </w:rPr>
        <w:t>three year delay in b</w:t>
      </w:r>
      <w:r w:rsidRPr="009B7098">
        <w:rPr>
          <w:rFonts w:ascii="Arial" w:hAnsi="Arial" w:cs="Arial"/>
          <w:color w:val="auto"/>
        </w:rPr>
        <w:t xml:space="preserve">ringing </w:t>
      </w:r>
      <w:r w:rsidR="003F0AF8" w:rsidRPr="009B7098">
        <w:rPr>
          <w:rFonts w:ascii="Arial" w:hAnsi="Arial" w:cs="Arial"/>
          <w:color w:val="auto"/>
        </w:rPr>
        <w:t xml:space="preserve">it forward has meant that many </w:t>
      </w:r>
      <w:r w:rsidRPr="009B7098">
        <w:rPr>
          <w:rFonts w:ascii="Arial" w:hAnsi="Arial" w:cs="Arial"/>
          <w:color w:val="auto"/>
        </w:rPr>
        <w:t xml:space="preserve">LGBT+ people continued to </w:t>
      </w:r>
      <w:r w:rsidR="003F0AF8" w:rsidRPr="009B7098">
        <w:rPr>
          <w:rFonts w:ascii="Arial" w:hAnsi="Arial" w:cs="Arial"/>
          <w:color w:val="auto"/>
        </w:rPr>
        <w:t>endure</w:t>
      </w:r>
      <w:r w:rsidRPr="009B7098">
        <w:rPr>
          <w:rFonts w:ascii="Arial" w:hAnsi="Arial" w:cs="Arial"/>
          <w:color w:val="auto"/>
        </w:rPr>
        <w:t xml:space="preserve"> this </w:t>
      </w:r>
      <w:r w:rsidR="003F0AF8" w:rsidRPr="009B7098">
        <w:rPr>
          <w:rFonts w:ascii="Arial" w:hAnsi="Arial" w:cs="Arial"/>
          <w:color w:val="auto"/>
        </w:rPr>
        <w:t>inhuman and damaging</w:t>
      </w:r>
      <w:r w:rsidRPr="009B7098">
        <w:rPr>
          <w:rFonts w:ascii="Arial" w:hAnsi="Arial" w:cs="Arial"/>
          <w:color w:val="auto"/>
        </w:rPr>
        <w:t xml:space="preserve"> practice </w:t>
      </w:r>
      <w:r w:rsidR="003F0AF8" w:rsidRPr="009B7098">
        <w:rPr>
          <w:rFonts w:ascii="Arial" w:hAnsi="Arial" w:cs="Arial"/>
          <w:color w:val="auto"/>
        </w:rPr>
        <w:t>with its lasting</w:t>
      </w:r>
      <w:r w:rsidRPr="009B7098">
        <w:rPr>
          <w:rFonts w:ascii="Arial" w:hAnsi="Arial" w:cs="Arial"/>
          <w:color w:val="auto"/>
        </w:rPr>
        <w:t xml:space="preserve"> </w:t>
      </w:r>
      <w:r w:rsidR="003F0AF8" w:rsidRPr="009B7098">
        <w:rPr>
          <w:rFonts w:ascii="Arial" w:hAnsi="Arial" w:cs="Arial"/>
          <w:color w:val="auto"/>
        </w:rPr>
        <w:t>effects</w:t>
      </w:r>
      <w:r w:rsidRPr="009B7098">
        <w:rPr>
          <w:rFonts w:ascii="Arial" w:hAnsi="Arial" w:cs="Arial"/>
          <w:color w:val="auto"/>
        </w:rPr>
        <w:t xml:space="preserve">. </w:t>
      </w:r>
      <w:r w:rsidR="00964BF9" w:rsidRPr="009B7098">
        <w:rPr>
          <w:rFonts w:ascii="Arial" w:hAnsi="Arial" w:cs="Arial"/>
          <w:color w:val="auto"/>
        </w:rPr>
        <w:t>Therefore w</w:t>
      </w:r>
      <w:r w:rsidR="002512D4" w:rsidRPr="009B7098">
        <w:rPr>
          <w:rFonts w:ascii="Arial" w:hAnsi="Arial" w:cs="Arial"/>
          <w:color w:val="auto"/>
        </w:rPr>
        <w:t xml:space="preserve">e call on the government </w:t>
      </w:r>
      <w:r w:rsidR="003A1750">
        <w:rPr>
          <w:rFonts w:ascii="Arial" w:hAnsi="Arial" w:cs="Arial"/>
          <w:color w:val="auto"/>
        </w:rPr>
        <w:t>to introduce</w:t>
      </w:r>
      <w:r w:rsidR="00964BF9" w:rsidRPr="009B7098">
        <w:rPr>
          <w:rFonts w:ascii="Arial" w:hAnsi="Arial" w:cs="Arial"/>
          <w:color w:val="auto"/>
        </w:rPr>
        <w:t xml:space="preserve"> an immediate ban on </w:t>
      </w:r>
      <w:r w:rsidR="006D01C9" w:rsidRPr="009B7098">
        <w:rPr>
          <w:rFonts w:ascii="Arial" w:hAnsi="Arial" w:cs="Arial"/>
          <w:color w:val="auto"/>
        </w:rPr>
        <w:t>LGBT+ c</w:t>
      </w:r>
      <w:r w:rsidR="00964BF9" w:rsidRPr="009B7098">
        <w:rPr>
          <w:rFonts w:ascii="Arial" w:hAnsi="Arial" w:cs="Arial"/>
          <w:color w:val="auto"/>
        </w:rPr>
        <w:t xml:space="preserve">onversion </w:t>
      </w:r>
      <w:r w:rsidR="006D01C9" w:rsidRPr="009B7098">
        <w:rPr>
          <w:rFonts w:ascii="Arial" w:hAnsi="Arial" w:cs="Arial"/>
          <w:color w:val="auto"/>
        </w:rPr>
        <w:t>‘therapy’</w:t>
      </w:r>
      <w:r w:rsidR="00964BF9" w:rsidRPr="009B7098">
        <w:rPr>
          <w:rFonts w:ascii="Arial" w:hAnsi="Arial" w:cs="Arial"/>
          <w:color w:val="auto"/>
        </w:rPr>
        <w:t xml:space="preserve"> and practice in all medical, commercial or faith-based settings</w:t>
      </w:r>
      <w:r w:rsidR="002512D4" w:rsidRPr="009B7098">
        <w:rPr>
          <w:rFonts w:ascii="Arial" w:hAnsi="Arial" w:cs="Arial"/>
          <w:color w:val="auto"/>
        </w:rPr>
        <w:t xml:space="preserve">. </w:t>
      </w:r>
    </w:p>
    <w:p w:rsidR="002512D4" w:rsidRPr="009B7098" w:rsidRDefault="002512D4" w:rsidP="00051CB9">
      <w:pPr>
        <w:suppressAutoHyphens/>
        <w:spacing w:after="0" w:line="240" w:lineRule="auto"/>
        <w:ind w:left="851" w:hanging="491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en-GB"/>
        </w:rPr>
      </w:pPr>
    </w:p>
    <w:p w:rsidR="00BF445E" w:rsidRPr="009B7098" w:rsidRDefault="003F5714" w:rsidP="00051CB9">
      <w:pPr>
        <w:pStyle w:val="ListParagraph"/>
        <w:numPr>
          <w:ilvl w:val="0"/>
          <w:numId w:val="4"/>
        </w:numPr>
        <w:suppressAutoHyphens/>
        <w:spacing w:after="0" w:line="240" w:lineRule="auto"/>
        <w:ind w:left="851" w:hanging="491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en-GB"/>
        </w:rPr>
      </w:pPr>
      <w:r w:rsidRPr="009B7098">
        <w:rPr>
          <w:rFonts w:ascii="Arial" w:hAnsi="Arial" w:cs="Arial"/>
          <w:sz w:val="24"/>
          <w:szCs w:val="24"/>
        </w:rPr>
        <w:t xml:space="preserve">LGBT+ conversion </w:t>
      </w:r>
      <w:r w:rsidR="006D01C9" w:rsidRPr="009B7098">
        <w:rPr>
          <w:rFonts w:ascii="Arial" w:hAnsi="Arial" w:cs="Arial"/>
          <w:sz w:val="24"/>
          <w:szCs w:val="24"/>
        </w:rPr>
        <w:t>‘therapy’</w:t>
      </w:r>
      <w:r w:rsidRPr="009B7098">
        <w:rPr>
          <w:rFonts w:ascii="Arial" w:hAnsi="Arial" w:cs="Arial"/>
          <w:sz w:val="24"/>
          <w:szCs w:val="24"/>
        </w:rPr>
        <w:t xml:space="preserve"> </w:t>
      </w:r>
      <w:r w:rsidR="00D5238E" w:rsidRPr="009B7098">
        <w:rPr>
          <w:rFonts w:ascii="Arial" w:hAnsi="Arial" w:cs="Arial"/>
          <w:sz w:val="24"/>
          <w:szCs w:val="24"/>
        </w:rPr>
        <w:t xml:space="preserve">or practice </w:t>
      </w:r>
      <w:r w:rsidRPr="009B7098">
        <w:rPr>
          <w:rFonts w:ascii="Arial" w:hAnsi="Arial" w:cs="Arial"/>
          <w:sz w:val="24"/>
          <w:szCs w:val="24"/>
        </w:rPr>
        <w:t>has no scientific o</w:t>
      </w:r>
      <w:r w:rsidR="006D01C9" w:rsidRPr="009B7098">
        <w:rPr>
          <w:rFonts w:ascii="Arial" w:hAnsi="Arial" w:cs="Arial"/>
          <w:sz w:val="24"/>
          <w:szCs w:val="24"/>
        </w:rPr>
        <w:t xml:space="preserve">r therapeutic support and its only purpose is to </w:t>
      </w:r>
      <w:r w:rsidRPr="009B7098">
        <w:rPr>
          <w:rFonts w:ascii="Arial" w:hAnsi="Arial" w:cs="Arial"/>
          <w:sz w:val="24"/>
          <w:szCs w:val="24"/>
        </w:rPr>
        <w:t xml:space="preserve">suppress a person’s sexuality or gender identity. All too often it leads to mental and emotional damage. It is about attempting to exorcise an integral part of who a person is. </w:t>
      </w:r>
      <w:r w:rsidR="006D01C9" w:rsidRPr="009B7098">
        <w:rPr>
          <w:rFonts w:ascii="Arial" w:hAnsi="Arial" w:cs="Arial"/>
          <w:sz w:val="24"/>
          <w:szCs w:val="24"/>
        </w:rPr>
        <w:t xml:space="preserve">This practice </w:t>
      </w:r>
      <w:r w:rsidRPr="009B7098">
        <w:rPr>
          <w:rFonts w:ascii="Arial" w:hAnsi="Arial" w:cs="Arial"/>
          <w:sz w:val="24"/>
          <w:szCs w:val="24"/>
        </w:rPr>
        <w:t xml:space="preserve">is inherently abusive. </w:t>
      </w:r>
    </w:p>
    <w:p w:rsidR="00BF445E" w:rsidRPr="009B7098" w:rsidRDefault="00BF445E" w:rsidP="00051CB9">
      <w:pPr>
        <w:pStyle w:val="ListParagraph"/>
        <w:suppressAutoHyphens/>
        <w:spacing w:after="0" w:line="240" w:lineRule="auto"/>
        <w:ind w:left="851" w:hanging="491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en-GB"/>
        </w:rPr>
      </w:pPr>
    </w:p>
    <w:p w:rsidR="00BF445E" w:rsidRPr="009B7098" w:rsidRDefault="00BF445E" w:rsidP="00051CB9">
      <w:pPr>
        <w:pStyle w:val="BodyAA"/>
        <w:numPr>
          <w:ilvl w:val="0"/>
          <w:numId w:val="4"/>
        </w:numPr>
        <w:suppressAutoHyphens/>
        <w:ind w:left="851" w:hanging="491"/>
        <w:rPr>
          <w:rFonts w:ascii="Arial" w:hAnsi="Arial" w:cs="Arial"/>
          <w:color w:val="auto"/>
          <w:sz w:val="24"/>
          <w:szCs w:val="24"/>
        </w:rPr>
      </w:pPr>
      <w:r w:rsidRPr="009B7098">
        <w:rPr>
          <w:rFonts w:ascii="Arial" w:hAnsi="Arial" w:cs="Arial"/>
          <w:color w:val="auto"/>
          <w:sz w:val="24"/>
          <w:szCs w:val="24"/>
        </w:rPr>
        <w:t xml:space="preserve">The emphasis of legislation and government guidelines should be to </w:t>
      </w:r>
      <w:r w:rsidRPr="009B7098">
        <w:rPr>
          <w:rFonts w:ascii="Arial" w:hAnsi="Arial" w:cs="Arial"/>
          <w:b/>
          <w:color w:val="auto"/>
          <w:sz w:val="24"/>
          <w:szCs w:val="24"/>
        </w:rPr>
        <w:t>BAN</w:t>
      </w:r>
      <w:r w:rsidRPr="009B7098">
        <w:rPr>
          <w:rFonts w:ascii="Arial" w:hAnsi="Arial" w:cs="Arial"/>
          <w:color w:val="auto"/>
          <w:sz w:val="24"/>
          <w:szCs w:val="24"/>
        </w:rPr>
        <w:t xml:space="preserve"> conversion </w:t>
      </w:r>
      <w:r w:rsidR="00BF363F" w:rsidRPr="009B7098">
        <w:rPr>
          <w:rFonts w:ascii="Arial" w:hAnsi="Arial" w:cs="Arial"/>
          <w:color w:val="auto"/>
          <w:sz w:val="24"/>
          <w:szCs w:val="24"/>
        </w:rPr>
        <w:t>‘</w:t>
      </w:r>
      <w:r w:rsidRPr="009B7098">
        <w:rPr>
          <w:rFonts w:ascii="Arial" w:hAnsi="Arial" w:cs="Arial"/>
          <w:color w:val="auto"/>
          <w:sz w:val="24"/>
          <w:szCs w:val="24"/>
        </w:rPr>
        <w:t>therap</w:t>
      </w:r>
      <w:r w:rsidR="003A1750">
        <w:rPr>
          <w:rFonts w:ascii="Arial" w:hAnsi="Arial" w:cs="Arial"/>
          <w:color w:val="auto"/>
          <w:sz w:val="24"/>
          <w:szCs w:val="24"/>
        </w:rPr>
        <w:t>y</w:t>
      </w:r>
      <w:r w:rsidR="00BF363F" w:rsidRPr="009B7098">
        <w:rPr>
          <w:rFonts w:ascii="Arial" w:hAnsi="Arial" w:cs="Arial"/>
          <w:color w:val="auto"/>
          <w:sz w:val="24"/>
          <w:szCs w:val="24"/>
        </w:rPr>
        <w:t>’</w:t>
      </w:r>
      <w:r w:rsidRPr="009B7098">
        <w:rPr>
          <w:rFonts w:ascii="Arial" w:hAnsi="Arial" w:cs="Arial"/>
          <w:color w:val="auto"/>
          <w:sz w:val="24"/>
          <w:szCs w:val="24"/>
        </w:rPr>
        <w:t xml:space="preserve"> and practice in order to </w:t>
      </w:r>
      <w:r w:rsidRPr="009B7098">
        <w:rPr>
          <w:rFonts w:ascii="Arial" w:hAnsi="Arial" w:cs="Arial"/>
          <w:b/>
          <w:color w:val="auto"/>
          <w:sz w:val="24"/>
          <w:szCs w:val="24"/>
        </w:rPr>
        <w:t>END</w:t>
      </w:r>
      <w:r w:rsidRPr="009B7098">
        <w:rPr>
          <w:rFonts w:ascii="Arial" w:hAnsi="Arial" w:cs="Arial"/>
          <w:color w:val="auto"/>
          <w:sz w:val="24"/>
          <w:szCs w:val="24"/>
        </w:rPr>
        <w:t xml:space="preserve"> th</w:t>
      </w:r>
      <w:r w:rsidR="003A1750">
        <w:rPr>
          <w:rFonts w:ascii="Arial" w:hAnsi="Arial" w:cs="Arial"/>
          <w:color w:val="auto"/>
          <w:sz w:val="24"/>
          <w:szCs w:val="24"/>
        </w:rPr>
        <w:t>is</w:t>
      </w:r>
      <w:r w:rsidRPr="009B7098">
        <w:rPr>
          <w:rFonts w:ascii="Arial" w:hAnsi="Arial" w:cs="Arial"/>
          <w:color w:val="auto"/>
          <w:sz w:val="24"/>
          <w:szCs w:val="24"/>
        </w:rPr>
        <w:t xml:space="preserve"> practice that </w:t>
      </w:r>
      <w:r w:rsidR="003A1750">
        <w:rPr>
          <w:rFonts w:ascii="Arial" w:hAnsi="Arial" w:cs="Arial"/>
          <w:color w:val="auto"/>
          <w:sz w:val="24"/>
          <w:szCs w:val="24"/>
        </w:rPr>
        <w:t>as Prime Minister stated is</w:t>
      </w:r>
      <w:r w:rsidRPr="009B7098">
        <w:rPr>
          <w:rFonts w:ascii="Arial" w:hAnsi="Arial" w:cs="Arial"/>
          <w:color w:val="auto"/>
          <w:sz w:val="24"/>
          <w:szCs w:val="24"/>
        </w:rPr>
        <w:t xml:space="preserve"> “…</w:t>
      </w:r>
      <w:r w:rsidRPr="009B7098">
        <w:rPr>
          <w:rFonts w:ascii="Arial" w:hAnsi="Arial" w:cs="Arial"/>
          <w:color w:val="auto"/>
          <w:sz w:val="24"/>
          <w:szCs w:val="24"/>
          <w:shd w:val="clear" w:color="auto" w:fill="FFFFFF"/>
        </w:rPr>
        <w:t>absolutely abhor</w:t>
      </w:r>
      <w:r w:rsidR="00FC5FE2" w:rsidRPr="009B7098">
        <w:rPr>
          <w:rFonts w:ascii="Arial" w:hAnsi="Arial" w:cs="Arial"/>
          <w:color w:val="auto"/>
          <w:sz w:val="24"/>
          <w:szCs w:val="24"/>
          <w:shd w:val="clear" w:color="auto" w:fill="FFFFFF"/>
        </w:rPr>
        <w:t xml:space="preserve">rent. It has no place in </w:t>
      </w:r>
      <w:proofErr w:type="spellStart"/>
      <w:r w:rsidR="00FC5FE2" w:rsidRPr="009B7098">
        <w:rPr>
          <w:rFonts w:ascii="Arial" w:hAnsi="Arial" w:cs="Arial"/>
          <w:color w:val="auto"/>
          <w:sz w:val="24"/>
          <w:szCs w:val="24"/>
          <w:shd w:val="clear" w:color="auto" w:fill="FFFFFF"/>
        </w:rPr>
        <w:t>civilis</w:t>
      </w:r>
      <w:r w:rsidRPr="009B7098">
        <w:rPr>
          <w:rFonts w:ascii="Arial" w:hAnsi="Arial" w:cs="Arial"/>
          <w:color w:val="auto"/>
          <w:sz w:val="24"/>
          <w:szCs w:val="24"/>
          <w:shd w:val="clear" w:color="auto" w:fill="FFFFFF"/>
        </w:rPr>
        <w:t>ed</w:t>
      </w:r>
      <w:proofErr w:type="spellEnd"/>
      <w:r w:rsidRPr="009B7098">
        <w:rPr>
          <w:rFonts w:ascii="Arial" w:hAnsi="Arial" w:cs="Arial"/>
          <w:color w:val="auto"/>
          <w:sz w:val="24"/>
          <w:szCs w:val="24"/>
          <w:shd w:val="clear" w:color="auto" w:fill="FFFFFF"/>
        </w:rPr>
        <w:t xml:space="preserve"> society. It has no place in this country."</w:t>
      </w:r>
    </w:p>
    <w:p w:rsidR="00F914E3" w:rsidRPr="009B7098" w:rsidRDefault="00F914E3" w:rsidP="00051CB9">
      <w:pPr>
        <w:pStyle w:val="BodyAA"/>
        <w:suppressAutoHyphens/>
        <w:ind w:left="851" w:hanging="491"/>
        <w:rPr>
          <w:rFonts w:ascii="Arial" w:hAnsi="Arial" w:cs="Arial"/>
          <w:color w:val="auto"/>
          <w:sz w:val="24"/>
          <w:szCs w:val="24"/>
        </w:rPr>
      </w:pPr>
    </w:p>
    <w:p w:rsidR="00F914E3" w:rsidRPr="009B7098" w:rsidRDefault="00F914E3" w:rsidP="00051CB9">
      <w:pPr>
        <w:pStyle w:val="BodyAA"/>
        <w:numPr>
          <w:ilvl w:val="0"/>
          <w:numId w:val="4"/>
        </w:numPr>
        <w:suppressAutoHyphens/>
        <w:ind w:left="851" w:hanging="491"/>
        <w:rPr>
          <w:rFonts w:ascii="Arial" w:hAnsi="Arial" w:cs="Arial"/>
          <w:color w:val="auto"/>
          <w:sz w:val="24"/>
          <w:szCs w:val="24"/>
        </w:rPr>
      </w:pPr>
      <w:r w:rsidRPr="009B7098">
        <w:rPr>
          <w:rFonts w:ascii="Arial" w:hAnsi="Arial" w:cs="Arial"/>
          <w:color w:val="auto"/>
          <w:sz w:val="24"/>
          <w:szCs w:val="24"/>
          <w:shd w:val="clear" w:color="auto" w:fill="FFFFFF"/>
        </w:rPr>
        <w:t xml:space="preserve">The ban should protect all LGBT+ people and therefore </w:t>
      </w:r>
      <w:r w:rsidRPr="009B7098">
        <w:rPr>
          <w:rFonts w:ascii="Arial" w:hAnsi="Arial" w:cs="Arial"/>
          <w:color w:val="auto"/>
          <w:sz w:val="24"/>
          <w:szCs w:val="24"/>
        </w:rPr>
        <w:t xml:space="preserve">it must be made absolutely explicit that it includes lesbian, gay, bisexual, </w:t>
      </w:r>
      <w:proofErr w:type="gramStart"/>
      <w:r w:rsidRPr="009B7098">
        <w:rPr>
          <w:rFonts w:ascii="Arial" w:hAnsi="Arial" w:cs="Arial"/>
          <w:color w:val="auto"/>
          <w:sz w:val="24"/>
          <w:szCs w:val="24"/>
        </w:rPr>
        <w:t>trans</w:t>
      </w:r>
      <w:proofErr w:type="gramEnd"/>
      <w:r w:rsidRPr="009B7098">
        <w:rPr>
          <w:rFonts w:ascii="Arial" w:hAnsi="Arial" w:cs="Arial"/>
          <w:color w:val="auto"/>
          <w:sz w:val="24"/>
          <w:szCs w:val="24"/>
        </w:rPr>
        <w:t>, non-binary and all</w:t>
      </w:r>
      <w:r w:rsidRPr="009B7098">
        <w:rPr>
          <w:rFonts w:ascii="Arial" w:hAnsi="Arial" w:cs="Arial"/>
          <w:bCs/>
          <w:color w:val="auto"/>
          <w:sz w:val="24"/>
          <w:szCs w:val="24"/>
        </w:rPr>
        <w:t xml:space="preserve"> other sexual orientations and gender identities</w:t>
      </w:r>
      <w:r w:rsidRPr="009B7098">
        <w:rPr>
          <w:rFonts w:ascii="Arial" w:hAnsi="Arial" w:cs="Arial"/>
          <w:color w:val="auto"/>
          <w:sz w:val="24"/>
          <w:szCs w:val="24"/>
        </w:rPr>
        <w:t xml:space="preserve">.  </w:t>
      </w:r>
    </w:p>
    <w:p w:rsidR="00FA719A" w:rsidRPr="009B7098" w:rsidRDefault="00FA719A" w:rsidP="00051CB9">
      <w:pPr>
        <w:pStyle w:val="Default"/>
        <w:suppressAutoHyphens/>
        <w:ind w:left="851" w:hanging="491"/>
        <w:rPr>
          <w:rFonts w:ascii="Arial" w:hAnsi="Arial" w:cs="Arial"/>
          <w:color w:val="auto"/>
        </w:rPr>
      </w:pPr>
    </w:p>
    <w:p w:rsidR="00FA719A" w:rsidRPr="009B7098" w:rsidRDefault="00FA719A" w:rsidP="00051CB9">
      <w:pPr>
        <w:pStyle w:val="Default"/>
        <w:numPr>
          <w:ilvl w:val="0"/>
          <w:numId w:val="4"/>
        </w:numPr>
        <w:suppressAutoHyphens/>
        <w:ind w:left="851" w:hanging="491"/>
        <w:rPr>
          <w:rFonts w:ascii="Arial" w:hAnsi="Arial" w:cs="Arial"/>
          <w:color w:val="auto"/>
        </w:rPr>
      </w:pPr>
      <w:r w:rsidRPr="009B7098">
        <w:rPr>
          <w:rFonts w:ascii="Arial" w:hAnsi="Arial" w:cs="Arial"/>
          <w:color w:val="auto"/>
        </w:rPr>
        <w:t>Government should make sure that conversion ‘therapy’ and practice is clearly defined with a wide range of examples and included in legislation and guidance.</w:t>
      </w:r>
    </w:p>
    <w:p w:rsidR="00BF445E" w:rsidRPr="009B7098" w:rsidRDefault="00BF445E" w:rsidP="00051CB9">
      <w:pPr>
        <w:pStyle w:val="BodyAA"/>
        <w:suppressAutoHyphens/>
        <w:ind w:left="851" w:hanging="491"/>
        <w:rPr>
          <w:rFonts w:ascii="Arial" w:hAnsi="Arial" w:cs="Arial"/>
          <w:color w:val="auto"/>
          <w:sz w:val="24"/>
          <w:szCs w:val="24"/>
        </w:rPr>
      </w:pPr>
    </w:p>
    <w:p w:rsidR="00BF445E" w:rsidRPr="009B7098" w:rsidRDefault="0078117F" w:rsidP="00051CB9">
      <w:pPr>
        <w:pStyle w:val="BodyAA"/>
        <w:numPr>
          <w:ilvl w:val="0"/>
          <w:numId w:val="4"/>
        </w:numPr>
        <w:suppressAutoHyphens/>
        <w:ind w:left="851" w:hanging="491"/>
        <w:rPr>
          <w:rFonts w:ascii="Arial" w:hAnsi="Arial" w:cs="Arial"/>
          <w:color w:val="auto"/>
          <w:sz w:val="24"/>
          <w:szCs w:val="24"/>
        </w:rPr>
      </w:pPr>
      <w:r w:rsidRPr="009B7098">
        <w:rPr>
          <w:rFonts w:ascii="Arial" w:hAnsi="Arial" w:cs="Arial"/>
          <w:color w:val="auto"/>
          <w:sz w:val="24"/>
          <w:szCs w:val="24"/>
        </w:rPr>
        <w:t>This l</w:t>
      </w:r>
      <w:r w:rsidR="00EC0156" w:rsidRPr="009B7098">
        <w:rPr>
          <w:rFonts w:ascii="Arial" w:hAnsi="Arial" w:cs="Arial"/>
          <w:color w:val="auto"/>
          <w:sz w:val="24"/>
          <w:szCs w:val="24"/>
        </w:rPr>
        <w:t>egislation should not a</w:t>
      </w:r>
      <w:r w:rsidR="00BF445E" w:rsidRPr="009B7098">
        <w:rPr>
          <w:rFonts w:ascii="Arial" w:hAnsi="Arial" w:cs="Arial"/>
          <w:color w:val="auto"/>
          <w:sz w:val="24"/>
          <w:szCs w:val="24"/>
        </w:rPr>
        <w:t xml:space="preserve">llow </w:t>
      </w:r>
      <w:r w:rsidR="00EC0156" w:rsidRPr="009B7098">
        <w:rPr>
          <w:rFonts w:ascii="Arial" w:hAnsi="Arial" w:cs="Arial"/>
          <w:color w:val="auto"/>
          <w:sz w:val="24"/>
          <w:szCs w:val="24"/>
        </w:rPr>
        <w:t xml:space="preserve">exemptions for any institution or </w:t>
      </w:r>
      <w:r w:rsidR="00964BF9" w:rsidRPr="009B7098">
        <w:rPr>
          <w:rFonts w:ascii="Arial" w:hAnsi="Arial" w:cs="Arial"/>
          <w:color w:val="auto"/>
          <w:sz w:val="24"/>
          <w:szCs w:val="24"/>
        </w:rPr>
        <w:t>organis</w:t>
      </w:r>
      <w:r w:rsidR="00EC0156" w:rsidRPr="009B7098">
        <w:rPr>
          <w:rFonts w:ascii="Arial" w:hAnsi="Arial" w:cs="Arial"/>
          <w:color w:val="auto"/>
          <w:sz w:val="24"/>
          <w:szCs w:val="24"/>
        </w:rPr>
        <w:t xml:space="preserve">ation including </w:t>
      </w:r>
      <w:r w:rsidR="00BF445E" w:rsidRPr="009B7098">
        <w:rPr>
          <w:rFonts w:ascii="Arial" w:hAnsi="Arial" w:cs="Arial"/>
          <w:color w:val="auto"/>
          <w:sz w:val="24"/>
          <w:szCs w:val="24"/>
        </w:rPr>
        <w:t>religious</w:t>
      </w:r>
      <w:r w:rsidR="00964BF9" w:rsidRPr="009B7098">
        <w:rPr>
          <w:rFonts w:ascii="Arial" w:hAnsi="Arial" w:cs="Arial"/>
          <w:color w:val="auto"/>
          <w:sz w:val="24"/>
          <w:szCs w:val="24"/>
        </w:rPr>
        <w:t xml:space="preserve"> and faith based</w:t>
      </w:r>
      <w:r w:rsidR="003A175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A1750">
        <w:rPr>
          <w:rFonts w:ascii="Arial" w:hAnsi="Arial" w:cs="Arial"/>
          <w:color w:val="auto"/>
          <w:sz w:val="24"/>
          <w:szCs w:val="24"/>
        </w:rPr>
        <w:t>organisations</w:t>
      </w:r>
      <w:proofErr w:type="spellEnd"/>
      <w:r w:rsidR="00BF445E" w:rsidRPr="009B7098">
        <w:rPr>
          <w:rFonts w:ascii="Arial" w:hAnsi="Arial" w:cs="Arial"/>
          <w:color w:val="auto"/>
          <w:sz w:val="24"/>
          <w:szCs w:val="24"/>
        </w:rPr>
        <w:t xml:space="preserve">. </w:t>
      </w:r>
      <w:r w:rsidR="00EC0156" w:rsidRPr="009B7098">
        <w:rPr>
          <w:rFonts w:ascii="Arial" w:hAnsi="Arial" w:cs="Arial"/>
          <w:color w:val="auto"/>
          <w:sz w:val="24"/>
          <w:szCs w:val="24"/>
        </w:rPr>
        <w:t>This is particularly important since f</w:t>
      </w:r>
      <w:r w:rsidR="00BF445E" w:rsidRPr="009B7098">
        <w:rPr>
          <w:rFonts w:ascii="Arial" w:hAnsi="Arial" w:cs="Arial"/>
          <w:color w:val="auto"/>
          <w:sz w:val="24"/>
          <w:szCs w:val="24"/>
        </w:rPr>
        <w:t xml:space="preserve">aith bodies are the main proponents of these unethical, </w:t>
      </w:r>
      <w:r w:rsidR="00EC0156" w:rsidRPr="009B7098">
        <w:rPr>
          <w:rFonts w:ascii="Arial" w:hAnsi="Arial" w:cs="Arial"/>
          <w:color w:val="auto"/>
          <w:sz w:val="24"/>
          <w:szCs w:val="24"/>
        </w:rPr>
        <w:t>inhuman</w:t>
      </w:r>
      <w:r w:rsidRPr="009B7098">
        <w:rPr>
          <w:rFonts w:ascii="Arial" w:hAnsi="Arial" w:cs="Arial"/>
          <w:color w:val="auto"/>
          <w:sz w:val="24"/>
          <w:szCs w:val="24"/>
        </w:rPr>
        <w:t xml:space="preserve"> and</w:t>
      </w:r>
      <w:r w:rsidR="00EC0156" w:rsidRPr="009B7098">
        <w:rPr>
          <w:rFonts w:ascii="Arial" w:hAnsi="Arial" w:cs="Arial"/>
          <w:color w:val="auto"/>
          <w:sz w:val="24"/>
          <w:szCs w:val="24"/>
        </w:rPr>
        <w:t xml:space="preserve"> </w:t>
      </w:r>
      <w:r w:rsidR="00964BF9" w:rsidRPr="009B7098">
        <w:rPr>
          <w:rFonts w:ascii="Arial" w:hAnsi="Arial" w:cs="Arial"/>
          <w:color w:val="auto"/>
          <w:sz w:val="24"/>
          <w:szCs w:val="24"/>
        </w:rPr>
        <w:t>harmful</w:t>
      </w:r>
      <w:r w:rsidR="00BF445E" w:rsidRPr="009B7098">
        <w:rPr>
          <w:rFonts w:ascii="Arial" w:hAnsi="Arial" w:cs="Arial"/>
          <w:color w:val="auto"/>
          <w:sz w:val="24"/>
          <w:szCs w:val="24"/>
        </w:rPr>
        <w:t xml:space="preserve"> </w:t>
      </w:r>
      <w:r w:rsidRPr="009B7098">
        <w:rPr>
          <w:rFonts w:ascii="Arial" w:hAnsi="Arial" w:cs="Arial"/>
          <w:color w:val="auto"/>
          <w:sz w:val="24"/>
          <w:szCs w:val="24"/>
        </w:rPr>
        <w:t>s</w:t>
      </w:r>
      <w:r w:rsidR="00BF445E" w:rsidRPr="009B7098">
        <w:rPr>
          <w:rFonts w:ascii="Arial" w:hAnsi="Arial" w:cs="Arial"/>
          <w:color w:val="auto"/>
          <w:sz w:val="24"/>
          <w:szCs w:val="24"/>
        </w:rPr>
        <w:t>o-</w:t>
      </w:r>
      <w:r w:rsidRPr="009B7098">
        <w:rPr>
          <w:rFonts w:ascii="Arial" w:hAnsi="Arial" w:cs="Arial"/>
          <w:color w:val="auto"/>
          <w:sz w:val="24"/>
          <w:szCs w:val="24"/>
        </w:rPr>
        <w:t>c</w:t>
      </w:r>
      <w:r w:rsidR="00BF445E" w:rsidRPr="009B7098">
        <w:rPr>
          <w:rFonts w:ascii="Arial" w:hAnsi="Arial" w:cs="Arial"/>
          <w:color w:val="auto"/>
          <w:sz w:val="24"/>
          <w:szCs w:val="24"/>
        </w:rPr>
        <w:t xml:space="preserve">alled cures. </w:t>
      </w:r>
      <w:r w:rsidR="00964BF9" w:rsidRPr="009B7098">
        <w:rPr>
          <w:rFonts w:ascii="Arial" w:hAnsi="Arial" w:cs="Arial"/>
          <w:color w:val="auto"/>
          <w:sz w:val="24"/>
          <w:szCs w:val="24"/>
        </w:rPr>
        <w:t xml:space="preserve">Therefore, </w:t>
      </w:r>
      <w:r w:rsidRPr="009B7098">
        <w:rPr>
          <w:rFonts w:ascii="Arial" w:hAnsi="Arial" w:cs="Arial"/>
          <w:color w:val="auto"/>
          <w:sz w:val="24"/>
          <w:szCs w:val="24"/>
        </w:rPr>
        <w:t xml:space="preserve">the </w:t>
      </w:r>
      <w:r w:rsidR="00964BF9" w:rsidRPr="009B7098">
        <w:rPr>
          <w:rFonts w:ascii="Arial" w:hAnsi="Arial" w:cs="Arial"/>
          <w:color w:val="auto"/>
          <w:sz w:val="24"/>
          <w:szCs w:val="24"/>
        </w:rPr>
        <w:t xml:space="preserve">ban should include </w:t>
      </w:r>
      <w:r w:rsidR="00964BF9" w:rsidRPr="009B7098">
        <w:rPr>
          <w:rFonts w:ascii="Arial" w:hAnsi="Arial" w:cs="Arial"/>
          <w:color w:val="auto"/>
          <w:sz w:val="24"/>
          <w:szCs w:val="24"/>
          <w:shd w:val="clear" w:color="auto" w:fill="FFFFFF"/>
        </w:rPr>
        <w:t xml:space="preserve">counselling, prayers, Bible readings and confessional and healing sessions which are used as a form of conversion </w:t>
      </w:r>
      <w:r w:rsidR="006D01C9" w:rsidRPr="009B7098">
        <w:rPr>
          <w:rFonts w:ascii="Arial" w:hAnsi="Arial" w:cs="Arial"/>
          <w:color w:val="auto"/>
          <w:sz w:val="24"/>
          <w:szCs w:val="24"/>
          <w:shd w:val="clear" w:color="auto" w:fill="FFFFFF"/>
        </w:rPr>
        <w:t>‘therapy’</w:t>
      </w:r>
      <w:r w:rsidR="00964BF9" w:rsidRPr="009B7098">
        <w:rPr>
          <w:rFonts w:ascii="Arial" w:hAnsi="Arial" w:cs="Arial"/>
          <w:color w:val="auto"/>
          <w:sz w:val="24"/>
          <w:szCs w:val="24"/>
          <w:shd w:val="clear" w:color="auto" w:fill="FFFFFF"/>
        </w:rPr>
        <w:t xml:space="preserve">. </w:t>
      </w:r>
      <w:r w:rsidR="00BF445E" w:rsidRPr="009B7098">
        <w:rPr>
          <w:rFonts w:ascii="Arial" w:hAnsi="Arial" w:cs="Arial"/>
          <w:color w:val="auto"/>
          <w:sz w:val="24"/>
          <w:szCs w:val="24"/>
        </w:rPr>
        <w:t xml:space="preserve">The ban needs to be fully comprehensive and provide statutory support for </w:t>
      </w:r>
      <w:r w:rsidR="00964BF9" w:rsidRPr="009B7098">
        <w:rPr>
          <w:rFonts w:ascii="Arial" w:hAnsi="Arial" w:cs="Arial"/>
          <w:color w:val="auto"/>
          <w:sz w:val="24"/>
          <w:szCs w:val="24"/>
        </w:rPr>
        <w:t xml:space="preserve">all </w:t>
      </w:r>
      <w:r w:rsidR="00BF445E" w:rsidRPr="009B7098">
        <w:rPr>
          <w:rFonts w:ascii="Arial" w:hAnsi="Arial" w:cs="Arial"/>
          <w:color w:val="auto"/>
          <w:sz w:val="24"/>
          <w:szCs w:val="24"/>
        </w:rPr>
        <w:t>victims and survivors.</w:t>
      </w:r>
    </w:p>
    <w:p w:rsidR="00785AE0" w:rsidRPr="00B544E6" w:rsidRDefault="00C60B8E" w:rsidP="00051CB9">
      <w:pPr>
        <w:pStyle w:val="Default"/>
        <w:numPr>
          <w:ilvl w:val="0"/>
          <w:numId w:val="4"/>
        </w:numPr>
        <w:suppressAutoHyphens/>
        <w:ind w:left="851" w:hanging="491"/>
        <w:rPr>
          <w:rFonts w:ascii="Arial" w:eastAsia="Times New Roman" w:hAnsi="Arial" w:cs="Arial"/>
          <w:color w:val="auto"/>
          <w:lang w:eastAsia="en-GB"/>
        </w:rPr>
      </w:pPr>
      <w:r w:rsidRPr="009B7098">
        <w:rPr>
          <w:rFonts w:ascii="Arial" w:hAnsi="Arial" w:cs="Arial"/>
          <w:color w:val="auto"/>
        </w:rPr>
        <w:t xml:space="preserve">The </w:t>
      </w:r>
      <w:r w:rsidR="00785AE0" w:rsidRPr="009B7098">
        <w:rPr>
          <w:rFonts w:ascii="Arial" w:hAnsi="Arial" w:cs="Arial"/>
          <w:color w:val="auto"/>
        </w:rPr>
        <w:t>consultation</w:t>
      </w:r>
      <w:r w:rsidRPr="009B7098">
        <w:rPr>
          <w:rFonts w:ascii="Arial" w:hAnsi="Arial" w:cs="Arial"/>
          <w:color w:val="auto"/>
        </w:rPr>
        <w:t xml:space="preserve"> states </w:t>
      </w:r>
      <w:r w:rsidR="00785AE0" w:rsidRPr="009B7098">
        <w:rPr>
          <w:rFonts w:ascii="Arial" w:hAnsi="Arial" w:cs="Arial"/>
          <w:color w:val="auto"/>
        </w:rPr>
        <w:t xml:space="preserve">that these proposals have been </w:t>
      </w:r>
      <w:r w:rsidR="0034459F" w:rsidRPr="009B7098">
        <w:rPr>
          <w:rFonts w:ascii="Arial" w:hAnsi="Arial" w:cs="Arial"/>
          <w:color w:val="auto"/>
        </w:rPr>
        <w:t xml:space="preserve">developed </w:t>
      </w:r>
      <w:r w:rsidR="00785AE0" w:rsidRPr="00785AE0">
        <w:rPr>
          <w:rFonts w:ascii="Arial" w:hAnsi="Arial" w:cs="Arial"/>
          <w:color w:val="auto"/>
        </w:rPr>
        <w:t>within the parameters</w:t>
      </w:r>
      <w:r w:rsidR="00785AE0" w:rsidRPr="009B7098">
        <w:rPr>
          <w:rFonts w:ascii="Arial" w:hAnsi="Arial" w:cs="Arial"/>
          <w:color w:val="auto"/>
        </w:rPr>
        <w:t xml:space="preserve"> of the </w:t>
      </w:r>
      <w:r w:rsidR="00785AE0" w:rsidRPr="00785AE0">
        <w:rPr>
          <w:rFonts w:ascii="Arial" w:hAnsi="Arial" w:cs="Arial"/>
          <w:color w:val="auto"/>
        </w:rPr>
        <w:t>European Convention on Human Rights</w:t>
      </w:r>
      <w:r w:rsidR="00785AE0" w:rsidRPr="009B7098">
        <w:rPr>
          <w:rFonts w:ascii="Arial" w:hAnsi="Arial" w:cs="Arial"/>
          <w:color w:val="auto"/>
        </w:rPr>
        <w:t>,</w:t>
      </w:r>
      <w:r w:rsidR="00785AE0" w:rsidRPr="00785AE0">
        <w:rPr>
          <w:rFonts w:ascii="Arial" w:hAnsi="Arial" w:cs="Arial"/>
          <w:color w:val="auto"/>
        </w:rPr>
        <w:t xml:space="preserve"> Article 3: Prohibition on torture,</w:t>
      </w:r>
      <w:r w:rsidR="00785AE0" w:rsidRPr="009B7098">
        <w:rPr>
          <w:rFonts w:ascii="Arial" w:hAnsi="Arial" w:cs="Arial"/>
          <w:color w:val="auto"/>
        </w:rPr>
        <w:t xml:space="preserve"> </w:t>
      </w:r>
      <w:r w:rsidR="00785AE0" w:rsidRPr="00785AE0">
        <w:rPr>
          <w:rFonts w:ascii="Arial" w:hAnsi="Arial" w:cs="Arial"/>
          <w:color w:val="auto"/>
        </w:rPr>
        <w:t>inhuman or degrading treatment</w:t>
      </w:r>
      <w:r w:rsidRPr="009B7098">
        <w:rPr>
          <w:rFonts w:ascii="Arial" w:hAnsi="Arial" w:cs="Arial"/>
          <w:color w:val="auto"/>
        </w:rPr>
        <w:t>. I</w:t>
      </w:r>
      <w:r w:rsidR="0078117F" w:rsidRPr="009B7098">
        <w:rPr>
          <w:rFonts w:ascii="Arial" w:hAnsi="Arial" w:cs="Arial"/>
          <w:color w:val="auto"/>
        </w:rPr>
        <w:t xml:space="preserve">t is </w:t>
      </w:r>
      <w:r w:rsidR="0078117F" w:rsidRPr="009B7098">
        <w:rPr>
          <w:rFonts w:ascii="Arial" w:eastAsia="Times New Roman" w:hAnsi="Arial" w:cs="Arial"/>
          <w:color w:val="auto"/>
          <w:lang w:eastAsia="en-GB"/>
        </w:rPr>
        <w:t xml:space="preserve">undoubtedly clear that this </w:t>
      </w:r>
      <w:r w:rsidR="0078117F" w:rsidRPr="00B544E6">
        <w:rPr>
          <w:rFonts w:ascii="Arial" w:eastAsia="Times New Roman" w:hAnsi="Arial" w:cs="Arial"/>
          <w:color w:val="auto"/>
          <w:lang w:eastAsia="en-GB"/>
        </w:rPr>
        <w:t>inhuman</w:t>
      </w:r>
      <w:r w:rsidR="0078117F" w:rsidRPr="009B7098">
        <w:rPr>
          <w:rFonts w:ascii="Arial" w:eastAsia="Times New Roman" w:hAnsi="Arial" w:cs="Arial"/>
          <w:color w:val="auto"/>
          <w:lang w:eastAsia="en-GB"/>
        </w:rPr>
        <w:t xml:space="preserve"> and degrading ‘therapy’ and practice is </w:t>
      </w:r>
      <w:r w:rsidR="0078117F" w:rsidRPr="00B544E6">
        <w:rPr>
          <w:rFonts w:ascii="Arial" w:eastAsia="Times New Roman" w:hAnsi="Arial" w:cs="Arial"/>
          <w:color w:val="auto"/>
          <w:lang w:eastAsia="en-GB"/>
        </w:rPr>
        <w:t xml:space="preserve">in violation of </w:t>
      </w:r>
      <w:r w:rsidR="0078117F" w:rsidRPr="009B7098">
        <w:rPr>
          <w:rFonts w:ascii="Arial" w:eastAsia="Times New Roman" w:hAnsi="Arial" w:cs="Arial"/>
          <w:color w:val="auto"/>
          <w:lang w:eastAsia="en-GB"/>
        </w:rPr>
        <w:t>this Article</w:t>
      </w:r>
      <w:r w:rsidR="0078117F" w:rsidRPr="009B7098">
        <w:rPr>
          <w:rFonts w:ascii="Arial" w:hAnsi="Arial" w:cs="Arial"/>
          <w:color w:val="auto"/>
        </w:rPr>
        <w:t>. T</w:t>
      </w:r>
      <w:r w:rsidR="00785AE0" w:rsidRPr="009B7098">
        <w:rPr>
          <w:rFonts w:ascii="Arial" w:eastAsia="Times New Roman" w:hAnsi="Arial" w:cs="Arial"/>
          <w:color w:val="auto"/>
          <w:lang w:eastAsia="en-GB"/>
        </w:rPr>
        <w:t>herefore</w:t>
      </w:r>
      <w:r w:rsidR="0078117F" w:rsidRPr="009B7098">
        <w:rPr>
          <w:rFonts w:ascii="Arial" w:eastAsia="Times New Roman" w:hAnsi="Arial" w:cs="Arial"/>
          <w:color w:val="auto"/>
          <w:lang w:eastAsia="en-GB"/>
        </w:rPr>
        <w:t>,</w:t>
      </w:r>
      <w:r w:rsidRPr="009B7098">
        <w:rPr>
          <w:rFonts w:ascii="Arial" w:eastAsia="Times New Roman" w:hAnsi="Arial" w:cs="Arial"/>
          <w:color w:val="auto"/>
          <w:lang w:eastAsia="en-GB"/>
        </w:rPr>
        <w:t xml:space="preserve"> it is imperative that</w:t>
      </w:r>
      <w:r w:rsidR="0034459F" w:rsidRPr="009B7098">
        <w:rPr>
          <w:rFonts w:ascii="Arial" w:eastAsia="Times New Roman" w:hAnsi="Arial" w:cs="Arial"/>
          <w:color w:val="auto"/>
          <w:lang w:eastAsia="en-GB"/>
        </w:rPr>
        <w:t xml:space="preserve"> Article</w:t>
      </w:r>
      <w:r w:rsidR="0078117F" w:rsidRPr="009B7098">
        <w:rPr>
          <w:rFonts w:ascii="Arial" w:eastAsia="Times New Roman" w:hAnsi="Arial" w:cs="Arial"/>
          <w:color w:val="auto"/>
          <w:lang w:eastAsia="en-GB"/>
        </w:rPr>
        <w:t xml:space="preserve"> 3 </w:t>
      </w:r>
      <w:r w:rsidR="0034459F" w:rsidRPr="009B7098">
        <w:rPr>
          <w:rFonts w:ascii="Arial" w:eastAsia="Times New Roman" w:hAnsi="Arial" w:cs="Arial"/>
          <w:color w:val="auto"/>
          <w:lang w:eastAsia="en-GB"/>
        </w:rPr>
        <w:t xml:space="preserve">should not </w:t>
      </w:r>
      <w:r w:rsidR="00785AE0" w:rsidRPr="00B544E6">
        <w:rPr>
          <w:rFonts w:ascii="Arial" w:eastAsia="Times New Roman" w:hAnsi="Arial" w:cs="Arial"/>
          <w:color w:val="auto"/>
          <w:lang w:eastAsia="en-GB"/>
        </w:rPr>
        <w:t xml:space="preserve">be </w:t>
      </w:r>
      <w:r w:rsidR="0078117F" w:rsidRPr="009B7098">
        <w:rPr>
          <w:rFonts w:ascii="Arial" w:eastAsia="Times New Roman" w:hAnsi="Arial" w:cs="Arial"/>
          <w:color w:val="auto"/>
          <w:lang w:eastAsia="en-GB"/>
        </w:rPr>
        <w:t>overruled or</w:t>
      </w:r>
      <w:r w:rsidR="0034459F" w:rsidRPr="009B7098">
        <w:rPr>
          <w:rFonts w:ascii="Arial" w:eastAsia="Times New Roman" w:hAnsi="Arial" w:cs="Arial"/>
          <w:color w:val="auto"/>
          <w:lang w:eastAsia="en-GB"/>
        </w:rPr>
        <w:t xml:space="preserve"> undermined </w:t>
      </w:r>
      <w:r w:rsidR="00785AE0" w:rsidRPr="00B544E6">
        <w:rPr>
          <w:rFonts w:ascii="Arial" w:eastAsia="Times New Roman" w:hAnsi="Arial" w:cs="Arial"/>
          <w:color w:val="auto"/>
          <w:lang w:eastAsia="en-GB"/>
        </w:rPr>
        <w:t xml:space="preserve">by </w:t>
      </w:r>
      <w:r w:rsidR="0034459F" w:rsidRPr="009B7098">
        <w:rPr>
          <w:rFonts w:ascii="Arial" w:eastAsia="Times New Roman" w:hAnsi="Arial" w:cs="Arial"/>
          <w:color w:val="auto"/>
          <w:lang w:eastAsia="en-GB"/>
        </w:rPr>
        <w:t xml:space="preserve">using the </w:t>
      </w:r>
      <w:r w:rsidRPr="009B7098">
        <w:rPr>
          <w:rFonts w:ascii="Arial" w:eastAsia="Times New Roman" w:hAnsi="Arial" w:cs="Arial"/>
          <w:color w:val="auto"/>
          <w:lang w:eastAsia="en-GB"/>
        </w:rPr>
        <w:t xml:space="preserve">justification of </w:t>
      </w:r>
      <w:r w:rsidR="00785AE0" w:rsidRPr="00B544E6">
        <w:rPr>
          <w:rFonts w:ascii="Arial" w:eastAsia="Times New Roman" w:hAnsi="Arial" w:cs="Arial"/>
          <w:color w:val="auto"/>
          <w:lang w:eastAsia="en-GB"/>
        </w:rPr>
        <w:t>freedom of expression and religion</w:t>
      </w:r>
      <w:r w:rsidRPr="009B7098">
        <w:rPr>
          <w:rFonts w:ascii="Arial" w:eastAsia="Times New Roman" w:hAnsi="Arial" w:cs="Arial"/>
          <w:color w:val="auto"/>
          <w:lang w:eastAsia="en-GB"/>
        </w:rPr>
        <w:t xml:space="preserve"> </w:t>
      </w:r>
      <w:r w:rsidR="0034459F" w:rsidRPr="009B7098">
        <w:rPr>
          <w:rFonts w:ascii="Arial" w:eastAsia="Times New Roman" w:hAnsi="Arial" w:cs="Arial"/>
          <w:color w:val="auto"/>
          <w:lang w:eastAsia="en-GB"/>
        </w:rPr>
        <w:t xml:space="preserve">to </w:t>
      </w:r>
      <w:r w:rsidR="00785AE0" w:rsidRPr="00B544E6">
        <w:rPr>
          <w:rFonts w:ascii="Arial" w:eastAsia="Times New Roman" w:hAnsi="Arial" w:cs="Arial"/>
          <w:color w:val="auto"/>
          <w:lang w:eastAsia="en-GB"/>
        </w:rPr>
        <w:t xml:space="preserve">permit conversion </w:t>
      </w:r>
      <w:r w:rsidR="006D01C9" w:rsidRPr="009B7098">
        <w:rPr>
          <w:rFonts w:ascii="Arial" w:eastAsia="Times New Roman" w:hAnsi="Arial" w:cs="Arial"/>
          <w:color w:val="auto"/>
          <w:lang w:eastAsia="en-GB"/>
        </w:rPr>
        <w:t>‘therapy’</w:t>
      </w:r>
      <w:r w:rsidR="0078117F" w:rsidRPr="009B7098">
        <w:rPr>
          <w:rFonts w:ascii="Arial" w:eastAsia="Times New Roman" w:hAnsi="Arial" w:cs="Arial"/>
          <w:color w:val="auto"/>
          <w:lang w:eastAsia="en-GB"/>
        </w:rPr>
        <w:t xml:space="preserve"> and practice</w:t>
      </w:r>
      <w:r w:rsidR="00785AE0" w:rsidRPr="00B544E6">
        <w:rPr>
          <w:rFonts w:ascii="Arial" w:eastAsia="Times New Roman" w:hAnsi="Arial" w:cs="Arial"/>
          <w:color w:val="auto"/>
          <w:lang w:eastAsia="en-GB"/>
        </w:rPr>
        <w:t>.</w:t>
      </w:r>
    </w:p>
    <w:p w:rsidR="00785AE0" w:rsidRPr="009B7098" w:rsidRDefault="00785AE0" w:rsidP="00051CB9">
      <w:pPr>
        <w:pStyle w:val="ListParagraph"/>
        <w:suppressAutoHyphens/>
        <w:spacing w:after="0" w:line="240" w:lineRule="auto"/>
        <w:ind w:left="851" w:hanging="491"/>
        <w:rPr>
          <w:rFonts w:ascii="Arial" w:hAnsi="Arial" w:cs="Arial"/>
          <w:sz w:val="24"/>
          <w:szCs w:val="24"/>
        </w:rPr>
      </w:pPr>
    </w:p>
    <w:p w:rsidR="00D9109E" w:rsidRPr="009B7098" w:rsidRDefault="00EC0156" w:rsidP="00051CB9">
      <w:pPr>
        <w:pStyle w:val="ListParagraph"/>
        <w:numPr>
          <w:ilvl w:val="0"/>
          <w:numId w:val="4"/>
        </w:numPr>
        <w:suppressAutoHyphens/>
        <w:spacing w:after="0" w:line="240" w:lineRule="auto"/>
        <w:ind w:left="851" w:hanging="491"/>
        <w:outlineLvl w:val="0"/>
        <w:rPr>
          <w:rFonts w:ascii="Arial" w:eastAsia="Times New Roman" w:hAnsi="Arial" w:cs="Arial"/>
          <w:bCs/>
          <w:kern w:val="36"/>
          <w:sz w:val="24"/>
          <w:szCs w:val="24"/>
          <w:lang w:eastAsia="en-GB"/>
        </w:rPr>
      </w:pPr>
      <w:r w:rsidRPr="009B7098">
        <w:rPr>
          <w:rFonts w:ascii="Arial" w:eastAsia="Times New Roman" w:hAnsi="Arial" w:cs="Arial"/>
          <w:bCs/>
          <w:kern w:val="36"/>
          <w:sz w:val="24"/>
          <w:szCs w:val="24"/>
          <w:lang w:eastAsia="en-GB"/>
        </w:rPr>
        <w:t xml:space="preserve">There should not be an exemption </w:t>
      </w:r>
      <w:r w:rsidR="00DC2C73" w:rsidRPr="009B7098">
        <w:rPr>
          <w:rFonts w:ascii="Arial" w:eastAsia="Times New Roman" w:hAnsi="Arial" w:cs="Arial"/>
          <w:bCs/>
          <w:kern w:val="36"/>
          <w:sz w:val="24"/>
          <w:szCs w:val="24"/>
          <w:lang w:eastAsia="en-GB"/>
        </w:rPr>
        <w:t xml:space="preserve">for adults </w:t>
      </w:r>
      <w:r w:rsidR="00D9109E" w:rsidRPr="009B7098">
        <w:rPr>
          <w:rFonts w:ascii="Arial" w:eastAsia="Times New Roman" w:hAnsi="Arial" w:cs="Arial"/>
          <w:bCs/>
          <w:kern w:val="36"/>
          <w:sz w:val="24"/>
          <w:szCs w:val="24"/>
          <w:lang w:eastAsia="en-GB"/>
        </w:rPr>
        <w:t xml:space="preserve">on </w:t>
      </w:r>
      <w:r w:rsidR="00DC2C73" w:rsidRPr="009B7098">
        <w:rPr>
          <w:rFonts w:ascii="Arial" w:eastAsia="Times New Roman" w:hAnsi="Arial" w:cs="Arial"/>
          <w:bCs/>
          <w:kern w:val="36"/>
          <w:sz w:val="24"/>
          <w:szCs w:val="24"/>
          <w:lang w:eastAsia="en-GB"/>
        </w:rPr>
        <w:t xml:space="preserve">the presumption of </w:t>
      </w:r>
      <w:r w:rsidRPr="009B7098">
        <w:rPr>
          <w:rFonts w:ascii="Arial" w:eastAsia="Times New Roman" w:hAnsi="Arial" w:cs="Arial"/>
          <w:bCs/>
          <w:kern w:val="36"/>
          <w:sz w:val="24"/>
          <w:szCs w:val="24"/>
          <w:lang w:eastAsia="en-GB"/>
        </w:rPr>
        <w:t>‘consent’</w:t>
      </w:r>
      <w:r w:rsidR="00D9109E" w:rsidRPr="009B7098">
        <w:rPr>
          <w:rFonts w:ascii="Arial" w:eastAsia="Times New Roman" w:hAnsi="Arial" w:cs="Arial"/>
          <w:bCs/>
          <w:kern w:val="36"/>
          <w:sz w:val="24"/>
          <w:szCs w:val="24"/>
          <w:lang w:eastAsia="en-GB"/>
        </w:rPr>
        <w:t xml:space="preserve">. Those seeking </w:t>
      </w:r>
      <w:r w:rsidRPr="009B7098">
        <w:rPr>
          <w:rFonts w:ascii="Arial" w:eastAsia="Times New Roman" w:hAnsi="Arial" w:cs="Arial"/>
          <w:bCs/>
          <w:kern w:val="36"/>
          <w:sz w:val="24"/>
          <w:szCs w:val="24"/>
          <w:lang w:eastAsia="en-GB"/>
        </w:rPr>
        <w:t xml:space="preserve">to </w:t>
      </w:r>
      <w:r w:rsidR="00D9109E" w:rsidRPr="009B7098">
        <w:rPr>
          <w:rFonts w:ascii="Arial" w:eastAsia="Times New Roman" w:hAnsi="Arial" w:cs="Arial"/>
          <w:bCs/>
          <w:kern w:val="36"/>
          <w:sz w:val="24"/>
          <w:szCs w:val="24"/>
          <w:lang w:eastAsia="en-GB"/>
        </w:rPr>
        <w:t>“cure” themselves of their sexuality or gender identity</w:t>
      </w:r>
      <w:r w:rsidR="00DC2C73" w:rsidRPr="009B7098">
        <w:rPr>
          <w:rFonts w:ascii="Arial" w:eastAsia="Times New Roman" w:hAnsi="Arial" w:cs="Arial"/>
          <w:bCs/>
          <w:kern w:val="36"/>
          <w:sz w:val="24"/>
          <w:szCs w:val="24"/>
          <w:lang w:eastAsia="en-GB"/>
        </w:rPr>
        <w:t xml:space="preserve"> are mostly</w:t>
      </w:r>
      <w:r w:rsidR="00C90BCF" w:rsidRPr="009B7098">
        <w:rPr>
          <w:rFonts w:ascii="Arial" w:eastAsia="Times New Roman" w:hAnsi="Arial" w:cs="Arial"/>
          <w:bCs/>
          <w:kern w:val="36"/>
          <w:sz w:val="24"/>
          <w:szCs w:val="24"/>
          <w:lang w:eastAsia="en-GB"/>
        </w:rPr>
        <w:t xml:space="preserve"> </w:t>
      </w:r>
      <w:r w:rsidR="00DC2C73" w:rsidRPr="009B7098">
        <w:rPr>
          <w:rFonts w:ascii="Arial" w:hAnsi="Arial" w:cs="Arial"/>
          <w:sz w:val="24"/>
          <w:szCs w:val="24"/>
          <w:shd w:val="clear" w:color="auto" w:fill="FFFFFF"/>
        </w:rPr>
        <w:t xml:space="preserve">vulnerable </w:t>
      </w:r>
      <w:r w:rsidR="00C90BCF" w:rsidRPr="009B7098">
        <w:rPr>
          <w:rFonts w:ascii="Arial" w:hAnsi="Arial" w:cs="Arial"/>
          <w:sz w:val="24"/>
          <w:szCs w:val="24"/>
          <w:shd w:val="clear" w:color="auto" w:fill="FFFFFF"/>
        </w:rPr>
        <w:t xml:space="preserve">people </w:t>
      </w:r>
      <w:r w:rsidR="00D9109E" w:rsidRPr="009B7098">
        <w:rPr>
          <w:rFonts w:ascii="Arial" w:eastAsia="Times New Roman" w:hAnsi="Arial" w:cs="Arial"/>
          <w:bCs/>
          <w:kern w:val="36"/>
          <w:sz w:val="24"/>
          <w:szCs w:val="24"/>
          <w:lang w:eastAsia="en-GB"/>
        </w:rPr>
        <w:t xml:space="preserve">pressurised </w:t>
      </w:r>
      <w:r w:rsidR="00DC2C73" w:rsidRPr="009B7098">
        <w:rPr>
          <w:rFonts w:ascii="Arial" w:eastAsia="Times New Roman" w:hAnsi="Arial" w:cs="Arial"/>
          <w:bCs/>
          <w:kern w:val="36"/>
          <w:sz w:val="24"/>
          <w:szCs w:val="24"/>
          <w:lang w:eastAsia="en-GB"/>
        </w:rPr>
        <w:t xml:space="preserve">by </w:t>
      </w:r>
      <w:r w:rsidR="00DC2C73" w:rsidRPr="009B7098">
        <w:rPr>
          <w:rFonts w:ascii="Arial" w:hAnsi="Arial" w:cs="Arial"/>
          <w:sz w:val="24"/>
          <w:szCs w:val="24"/>
          <w:shd w:val="clear" w:color="auto" w:fill="FFFFFF"/>
        </w:rPr>
        <w:t xml:space="preserve">their peers, family or faith/religious organisations, </w:t>
      </w:r>
      <w:r w:rsidR="00D9109E" w:rsidRPr="009B7098">
        <w:rPr>
          <w:rFonts w:ascii="Arial" w:eastAsia="Times New Roman" w:hAnsi="Arial" w:cs="Arial"/>
          <w:bCs/>
          <w:kern w:val="36"/>
          <w:sz w:val="24"/>
          <w:szCs w:val="24"/>
          <w:lang w:eastAsia="en-GB"/>
        </w:rPr>
        <w:t>to believe they are inferior</w:t>
      </w:r>
      <w:r w:rsidR="00DC2C73" w:rsidRPr="009B7098">
        <w:rPr>
          <w:rFonts w:ascii="Arial" w:eastAsia="Times New Roman" w:hAnsi="Arial" w:cs="Arial"/>
          <w:bCs/>
          <w:kern w:val="36"/>
          <w:sz w:val="24"/>
          <w:szCs w:val="24"/>
          <w:lang w:eastAsia="en-GB"/>
        </w:rPr>
        <w:t xml:space="preserve">. </w:t>
      </w:r>
      <w:r w:rsidR="00DC2C73" w:rsidRPr="009B7098">
        <w:rPr>
          <w:rFonts w:ascii="Arial" w:hAnsi="Arial" w:cs="Arial"/>
          <w:sz w:val="24"/>
          <w:szCs w:val="24"/>
          <w:shd w:val="clear" w:color="auto" w:fill="FFFFFF"/>
        </w:rPr>
        <w:t>It is under duress</w:t>
      </w:r>
      <w:r w:rsidR="00E97E65" w:rsidRPr="009B7098">
        <w:rPr>
          <w:rFonts w:ascii="Arial" w:hAnsi="Arial" w:cs="Arial"/>
          <w:sz w:val="24"/>
          <w:szCs w:val="24"/>
          <w:shd w:val="clear" w:color="auto" w:fill="FFFFFF"/>
        </w:rPr>
        <w:t>, it is offensive</w:t>
      </w:r>
      <w:r w:rsidR="00DC2C73" w:rsidRPr="009B7098">
        <w:rPr>
          <w:rFonts w:ascii="Arial" w:eastAsia="Times New Roman" w:hAnsi="Arial" w:cs="Arial"/>
          <w:bCs/>
          <w:kern w:val="36"/>
          <w:sz w:val="24"/>
          <w:szCs w:val="24"/>
          <w:lang w:eastAsia="en-GB"/>
        </w:rPr>
        <w:t xml:space="preserve"> </w:t>
      </w:r>
      <w:r w:rsidR="00D9109E" w:rsidRPr="009B7098">
        <w:rPr>
          <w:rFonts w:ascii="Arial" w:eastAsia="Times New Roman" w:hAnsi="Arial" w:cs="Arial"/>
          <w:bCs/>
          <w:kern w:val="36"/>
          <w:sz w:val="24"/>
          <w:szCs w:val="24"/>
          <w:lang w:eastAsia="en-GB"/>
        </w:rPr>
        <w:t xml:space="preserve">and is the result of </w:t>
      </w:r>
      <w:r w:rsidR="00DC2C73" w:rsidRPr="009B7098">
        <w:rPr>
          <w:rFonts w:ascii="Arial" w:eastAsia="Times New Roman" w:hAnsi="Arial" w:cs="Arial"/>
          <w:bCs/>
          <w:kern w:val="36"/>
          <w:sz w:val="24"/>
          <w:szCs w:val="24"/>
          <w:lang w:eastAsia="en-GB"/>
        </w:rPr>
        <w:t xml:space="preserve">centuries of </w:t>
      </w:r>
      <w:r w:rsidR="00D9109E" w:rsidRPr="009B7098">
        <w:rPr>
          <w:rFonts w:ascii="Arial" w:eastAsia="Times New Roman" w:hAnsi="Arial" w:cs="Arial"/>
          <w:bCs/>
          <w:kern w:val="36"/>
          <w:sz w:val="24"/>
          <w:szCs w:val="24"/>
          <w:lang w:eastAsia="en-GB"/>
        </w:rPr>
        <w:t>d</w:t>
      </w:r>
      <w:r w:rsidR="00AF72DC" w:rsidRPr="009B7098">
        <w:rPr>
          <w:rFonts w:ascii="Arial" w:eastAsia="Times New Roman" w:hAnsi="Arial" w:cs="Arial"/>
          <w:bCs/>
          <w:kern w:val="36"/>
          <w:sz w:val="24"/>
          <w:szCs w:val="24"/>
          <w:lang w:eastAsia="en-GB"/>
        </w:rPr>
        <w:t>iscrimination and no</w:t>
      </w:r>
      <w:r w:rsidR="00DC2C73" w:rsidRPr="009B7098">
        <w:rPr>
          <w:rFonts w:ascii="Arial" w:eastAsia="Times New Roman" w:hAnsi="Arial" w:cs="Arial"/>
          <w:bCs/>
          <w:kern w:val="36"/>
          <w:sz w:val="24"/>
          <w:szCs w:val="24"/>
          <w:lang w:eastAsia="en-GB"/>
        </w:rPr>
        <w:t>n</w:t>
      </w:r>
      <w:r w:rsidR="00AF72DC" w:rsidRPr="009B7098">
        <w:rPr>
          <w:rFonts w:ascii="Arial" w:eastAsia="Times New Roman" w:hAnsi="Arial" w:cs="Arial"/>
          <w:bCs/>
          <w:kern w:val="36"/>
          <w:sz w:val="24"/>
          <w:szCs w:val="24"/>
          <w:lang w:eastAsia="en-GB"/>
        </w:rPr>
        <w:t>-acceptance</w:t>
      </w:r>
      <w:r w:rsidR="00DC2C73" w:rsidRPr="009B7098">
        <w:rPr>
          <w:rFonts w:ascii="Arial" w:eastAsia="Times New Roman" w:hAnsi="Arial" w:cs="Arial"/>
          <w:bCs/>
          <w:kern w:val="36"/>
          <w:sz w:val="24"/>
          <w:szCs w:val="24"/>
          <w:lang w:eastAsia="en-GB"/>
        </w:rPr>
        <w:t xml:space="preserve"> of anything other than </w:t>
      </w:r>
      <w:r w:rsidR="00785AE0" w:rsidRPr="009B7098">
        <w:rPr>
          <w:rFonts w:ascii="Arial" w:eastAsia="Times New Roman" w:hAnsi="Arial" w:cs="Arial"/>
          <w:bCs/>
          <w:kern w:val="36"/>
          <w:sz w:val="24"/>
          <w:szCs w:val="24"/>
          <w:lang w:eastAsia="en-GB"/>
        </w:rPr>
        <w:t xml:space="preserve">the </w:t>
      </w:r>
      <w:r w:rsidR="00DC2C73" w:rsidRPr="009B7098">
        <w:rPr>
          <w:rFonts w:ascii="Arial" w:eastAsia="Times New Roman" w:hAnsi="Arial" w:cs="Arial"/>
          <w:bCs/>
          <w:kern w:val="36"/>
          <w:sz w:val="24"/>
          <w:szCs w:val="24"/>
          <w:lang w:eastAsia="en-GB"/>
        </w:rPr>
        <w:t>gender norms</w:t>
      </w:r>
      <w:r w:rsidR="00D9109E" w:rsidRPr="009B7098">
        <w:rPr>
          <w:rFonts w:ascii="Arial" w:eastAsia="Times New Roman" w:hAnsi="Arial" w:cs="Arial"/>
          <w:bCs/>
          <w:kern w:val="36"/>
          <w:sz w:val="24"/>
          <w:szCs w:val="24"/>
          <w:lang w:eastAsia="en-GB"/>
        </w:rPr>
        <w:t xml:space="preserve">. </w:t>
      </w:r>
    </w:p>
    <w:p w:rsidR="00DC2C73" w:rsidRPr="009B7098" w:rsidRDefault="00DC2C73" w:rsidP="00051CB9">
      <w:pPr>
        <w:suppressAutoHyphens/>
        <w:spacing w:after="0" w:line="240" w:lineRule="auto"/>
        <w:ind w:left="851" w:hanging="491"/>
        <w:rPr>
          <w:rFonts w:ascii="Arial" w:hAnsi="Arial" w:cs="Arial"/>
          <w:sz w:val="24"/>
          <w:szCs w:val="24"/>
          <w:shd w:val="clear" w:color="auto" w:fill="FFFFFF"/>
        </w:rPr>
      </w:pPr>
    </w:p>
    <w:p w:rsidR="00EC0156" w:rsidRPr="009B7098" w:rsidRDefault="00D04701" w:rsidP="00051CB9">
      <w:pPr>
        <w:pStyle w:val="ListParagraph"/>
        <w:numPr>
          <w:ilvl w:val="0"/>
          <w:numId w:val="4"/>
        </w:numPr>
        <w:suppressAutoHyphens/>
        <w:spacing w:after="0" w:line="240" w:lineRule="auto"/>
        <w:ind w:left="851" w:hanging="491"/>
        <w:outlineLvl w:val="0"/>
        <w:rPr>
          <w:rFonts w:ascii="Arial" w:eastAsia="Times New Roman" w:hAnsi="Arial" w:cs="Arial"/>
          <w:bCs/>
          <w:kern w:val="36"/>
          <w:sz w:val="24"/>
          <w:szCs w:val="24"/>
          <w:lang w:eastAsia="en-GB"/>
        </w:rPr>
      </w:pPr>
      <w:r w:rsidRPr="009B7098">
        <w:rPr>
          <w:rFonts w:ascii="Arial" w:eastAsia="Times New Roman" w:hAnsi="Arial" w:cs="Arial"/>
          <w:bCs/>
          <w:kern w:val="36"/>
          <w:sz w:val="24"/>
          <w:szCs w:val="24"/>
          <w:lang w:eastAsia="en-GB"/>
        </w:rPr>
        <w:t>Calling family and parental coercion</w:t>
      </w:r>
      <w:r w:rsidR="00F914E3" w:rsidRPr="009B7098">
        <w:rPr>
          <w:rFonts w:ascii="Arial" w:eastAsia="Times New Roman" w:hAnsi="Arial" w:cs="Arial"/>
          <w:bCs/>
          <w:kern w:val="36"/>
          <w:sz w:val="24"/>
          <w:szCs w:val="24"/>
          <w:lang w:eastAsia="en-GB"/>
        </w:rPr>
        <w:t>,</w:t>
      </w:r>
      <w:r w:rsidRPr="009B7098">
        <w:rPr>
          <w:rFonts w:ascii="Arial" w:eastAsia="Times New Roman" w:hAnsi="Arial" w:cs="Arial"/>
          <w:bCs/>
          <w:kern w:val="36"/>
          <w:sz w:val="24"/>
          <w:szCs w:val="24"/>
          <w:lang w:eastAsia="en-GB"/>
        </w:rPr>
        <w:t xml:space="preserve"> a private matter, only reinforces the notion that only gender norms are acceptable. Government should make it absolutely clear that </w:t>
      </w:r>
      <w:r w:rsidRPr="009B7098">
        <w:rPr>
          <w:rFonts w:ascii="Arial" w:eastAsia="Times New Roman" w:hAnsi="Arial" w:cs="Arial"/>
          <w:b/>
          <w:bCs/>
          <w:kern w:val="36"/>
          <w:sz w:val="24"/>
          <w:szCs w:val="24"/>
          <w:lang w:eastAsia="en-GB"/>
        </w:rPr>
        <w:t>ABUSE</w:t>
      </w:r>
      <w:r w:rsidRPr="009B7098">
        <w:rPr>
          <w:rFonts w:ascii="Arial" w:eastAsia="Times New Roman" w:hAnsi="Arial" w:cs="Arial"/>
          <w:bCs/>
          <w:kern w:val="36"/>
          <w:sz w:val="24"/>
          <w:szCs w:val="24"/>
          <w:lang w:eastAsia="en-GB"/>
        </w:rPr>
        <w:t xml:space="preserve"> </w:t>
      </w:r>
      <w:r w:rsidR="00EC0156" w:rsidRPr="009B7098">
        <w:rPr>
          <w:rFonts w:ascii="Arial" w:eastAsia="Times New Roman" w:hAnsi="Arial" w:cs="Arial"/>
          <w:bCs/>
          <w:kern w:val="36"/>
          <w:sz w:val="24"/>
          <w:szCs w:val="24"/>
          <w:lang w:eastAsia="en-GB"/>
        </w:rPr>
        <w:t>is not a ‘private’ matter</w:t>
      </w:r>
      <w:r w:rsidRPr="009B7098">
        <w:rPr>
          <w:rFonts w:ascii="Arial" w:eastAsia="Times New Roman" w:hAnsi="Arial" w:cs="Arial"/>
          <w:bCs/>
          <w:kern w:val="36"/>
          <w:sz w:val="24"/>
          <w:szCs w:val="24"/>
          <w:lang w:eastAsia="en-GB"/>
        </w:rPr>
        <w:t>. Th</w:t>
      </w:r>
      <w:r w:rsidR="00FB18EB" w:rsidRPr="009B7098">
        <w:rPr>
          <w:rFonts w:ascii="Arial" w:eastAsia="Times New Roman" w:hAnsi="Arial" w:cs="Arial"/>
          <w:bCs/>
          <w:kern w:val="36"/>
          <w:sz w:val="24"/>
          <w:szCs w:val="24"/>
          <w:lang w:eastAsia="en-GB"/>
        </w:rPr>
        <w:t>is</w:t>
      </w:r>
      <w:r w:rsidRPr="009B7098">
        <w:rPr>
          <w:rFonts w:ascii="Arial" w:eastAsia="Times New Roman" w:hAnsi="Arial" w:cs="Arial"/>
          <w:bCs/>
          <w:kern w:val="36"/>
          <w:sz w:val="24"/>
          <w:szCs w:val="24"/>
          <w:lang w:eastAsia="en-GB"/>
        </w:rPr>
        <w:t xml:space="preserve"> </w:t>
      </w:r>
      <w:r w:rsidR="00FB18EB" w:rsidRPr="009B7098">
        <w:rPr>
          <w:rFonts w:ascii="Arial" w:eastAsia="Times New Roman" w:hAnsi="Arial" w:cs="Arial"/>
          <w:bCs/>
          <w:kern w:val="36"/>
          <w:sz w:val="24"/>
          <w:szCs w:val="24"/>
          <w:lang w:eastAsia="en-GB"/>
        </w:rPr>
        <w:t>should carry the same criminal weight as in</w:t>
      </w:r>
      <w:r w:rsidRPr="009B7098">
        <w:rPr>
          <w:rFonts w:ascii="Arial" w:eastAsia="Times New Roman" w:hAnsi="Arial" w:cs="Arial"/>
          <w:bCs/>
          <w:kern w:val="36"/>
          <w:sz w:val="24"/>
          <w:szCs w:val="24"/>
          <w:lang w:eastAsia="en-GB"/>
        </w:rPr>
        <w:t xml:space="preserve"> female genital mutilation and forced marriage</w:t>
      </w:r>
      <w:r w:rsidR="00FB18EB" w:rsidRPr="009B7098">
        <w:rPr>
          <w:rFonts w:ascii="Arial" w:eastAsia="Times New Roman" w:hAnsi="Arial" w:cs="Arial"/>
          <w:bCs/>
          <w:kern w:val="36"/>
          <w:sz w:val="24"/>
          <w:szCs w:val="24"/>
          <w:lang w:eastAsia="en-GB"/>
        </w:rPr>
        <w:t xml:space="preserve"> law</w:t>
      </w:r>
      <w:r w:rsidR="00F914E3" w:rsidRPr="009B7098">
        <w:rPr>
          <w:rFonts w:ascii="Arial" w:eastAsia="Times New Roman" w:hAnsi="Arial" w:cs="Arial"/>
          <w:bCs/>
          <w:kern w:val="36"/>
          <w:sz w:val="24"/>
          <w:szCs w:val="24"/>
          <w:lang w:eastAsia="en-GB"/>
        </w:rPr>
        <w:t>s</w:t>
      </w:r>
      <w:r w:rsidRPr="009B7098">
        <w:rPr>
          <w:rFonts w:ascii="Arial" w:eastAsia="Times New Roman" w:hAnsi="Arial" w:cs="Arial"/>
          <w:bCs/>
          <w:kern w:val="36"/>
          <w:sz w:val="24"/>
          <w:szCs w:val="24"/>
          <w:lang w:eastAsia="en-GB"/>
        </w:rPr>
        <w:t>.</w:t>
      </w:r>
    </w:p>
    <w:p w:rsidR="00065104" w:rsidRPr="009B7098" w:rsidRDefault="00065104" w:rsidP="00051CB9">
      <w:pPr>
        <w:pStyle w:val="BodyAA"/>
        <w:suppressAutoHyphens/>
        <w:ind w:left="851" w:hanging="491"/>
        <w:rPr>
          <w:rFonts w:ascii="Arial" w:hAnsi="Arial" w:cs="Arial"/>
          <w:color w:val="auto"/>
          <w:sz w:val="24"/>
          <w:szCs w:val="24"/>
        </w:rPr>
      </w:pPr>
    </w:p>
    <w:p w:rsidR="00BF445E" w:rsidRPr="009B7098" w:rsidRDefault="00BF445E" w:rsidP="00051CB9">
      <w:pPr>
        <w:pStyle w:val="ListParagraph"/>
        <w:numPr>
          <w:ilvl w:val="0"/>
          <w:numId w:val="4"/>
        </w:numPr>
        <w:suppressAutoHyphens/>
        <w:spacing w:after="0" w:line="240" w:lineRule="auto"/>
        <w:ind w:left="851" w:hanging="491"/>
        <w:rPr>
          <w:rFonts w:ascii="Arial" w:eastAsia="Times New Roman" w:hAnsi="Arial" w:cs="Arial"/>
          <w:sz w:val="24"/>
          <w:szCs w:val="24"/>
          <w:lang w:eastAsia="en-GB"/>
        </w:rPr>
      </w:pPr>
      <w:r w:rsidRPr="009B7098">
        <w:rPr>
          <w:rFonts w:ascii="Arial" w:hAnsi="Arial" w:cs="Arial"/>
          <w:sz w:val="24"/>
          <w:szCs w:val="24"/>
          <w:shd w:val="clear" w:color="auto" w:fill="FFFFFF"/>
        </w:rPr>
        <w:t xml:space="preserve">Conversion </w:t>
      </w:r>
      <w:r w:rsidR="006D01C9" w:rsidRPr="009B7098">
        <w:rPr>
          <w:rFonts w:ascii="Arial" w:hAnsi="Arial" w:cs="Arial"/>
          <w:sz w:val="24"/>
          <w:szCs w:val="24"/>
          <w:shd w:val="clear" w:color="auto" w:fill="FFFFFF"/>
        </w:rPr>
        <w:t>‘therapy’</w:t>
      </w:r>
      <w:r w:rsidRPr="009B7098">
        <w:rPr>
          <w:rFonts w:ascii="Arial" w:hAnsi="Arial" w:cs="Arial"/>
          <w:sz w:val="24"/>
          <w:szCs w:val="24"/>
          <w:shd w:val="clear" w:color="auto" w:fill="FFFFFF"/>
        </w:rPr>
        <w:t xml:space="preserve"> or practice is essentially an</w:t>
      </w:r>
      <w:r w:rsidRPr="009B7098">
        <w:rPr>
          <w:rStyle w:val="Emphasis"/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> </w:t>
      </w:r>
      <w:r w:rsidRPr="009B7098">
        <w:rPr>
          <w:rStyle w:val="Emphasis"/>
          <w:rFonts w:ascii="Arial" w:hAnsi="Arial" w:cs="Arial"/>
          <w:i w:val="0"/>
          <w:sz w:val="24"/>
          <w:szCs w:val="24"/>
          <w:bdr w:val="none" w:sz="0" w:space="0" w:color="auto" w:frame="1"/>
          <w:shd w:val="clear" w:color="auto" w:fill="FFFFFF"/>
        </w:rPr>
        <w:t>intentional</w:t>
      </w:r>
      <w:r w:rsidRPr="009B7098">
        <w:rPr>
          <w:rFonts w:ascii="Arial" w:hAnsi="Arial" w:cs="Arial"/>
          <w:sz w:val="24"/>
          <w:szCs w:val="24"/>
          <w:shd w:val="clear" w:color="auto" w:fill="FFFFFF"/>
        </w:rPr>
        <w:t> attempt to change a person’s sexuality or gender identity. Therefore the ban should e</w:t>
      </w:r>
      <w:r w:rsidRPr="009B7098">
        <w:rPr>
          <w:rFonts w:ascii="Arial" w:eastAsia="Times New Roman" w:hAnsi="Arial" w:cs="Arial"/>
          <w:sz w:val="24"/>
          <w:szCs w:val="24"/>
          <w:lang w:eastAsia="en-GB"/>
        </w:rPr>
        <w:t xml:space="preserve">ncompass all medical, psychiatric, psychological, religious, cultural or any other interventions that seek to erase, repress, change, convert, cancel or suppress the sexual orientation and/or gender identity of a person. </w:t>
      </w:r>
      <w:r w:rsidR="00964BF9" w:rsidRPr="009B7098">
        <w:rPr>
          <w:rFonts w:ascii="Arial" w:eastAsia="Times New Roman" w:hAnsi="Arial" w:cs="Arial"/>
          <w:sz w:val="24"/>
          <w:szCs w:val="24"/>
          <w:lang w:eastAsia="en-GB"/>
        </w:rPr>
        <w:t>It should also include banning any a</w:t>
      </w:r>
      <w:r w:rsidR="00964BF9" w:rsidRPr="009B7098">
        <w:rPr>
          <w:rFonts w:ascii="Arial" w:hAnsi="Arial" w:cs="Arial"/>
          <w:sz w:val="24"/>
          <w:szCs w:val="24"/>
          <w:shd w:val="clear" w:color="auto" w:fill="FFFFFF"/>
        </w:rPr>
        <w:t xml:space="preserve">ttempt to pressure someone to not express or act on their true sexual orientation </w:t>
      </w:r>
      <w:r w:rsidR="00F914E3" w:rsidRPr="009B7098">
        <w:rPr>
          <w:rFonts w:ascii="Arial" w:hAnsi="Arial" w:cs="Arial"/>
          <w:sz w:val="24"/>
          <w:szCs w:val="24"/>
          <w:shd w:val="clear" w:color="auto" w:fill="FFFFFF"/>
        </w:rPr>
        <w:t>and/</w:t>
      </w:r>
      <w:r w:rsidR="00964BF9" w:rsidRPr="009B7098">
        <w:rPr>
          <w:rFonts w:ascii="Arial" w:hAnsi="Arial" w:cs="Arial"/>
          <w:sz w:val="24"/>
          <w:szCs w:val="24"/>
          <w:shd w:val="clear" w:color="auto" w:fill="FFFFFF"/>
        </w:rPr>
        <w:t>or gender identity</w:t>
      </w:r>
      <w:r w:rsidR="00F914E3" w:rsidRPr="009B7098">
        <w:rPr>
          <w:rFonts w:ascii="Arial" w:hAnsi="Arial" w:cs="Arial"/>
          <w:sz w:val="24"/>
          <w:szCs w:val="24"/>
          <w:shd w:val="clear" w:color="auto" w:fill="FFFFFF"/>
        </w:rPr>
        <w:t xml:space="preserve"> as</w:t>
      </w:r>
      <w:r w:rsidR="00964BF9" w:rsidRPr="009B7098">
        <w:rPr>
          <w:rFonts w:ascii="Arial" w:hAnsi="Arial" w:cs="Arial"/>
          <w:sz w:val="24"/>
          <w:szCs w:val="24"/>
          <w:shd w:val="clear" w:color="auto" w:fill="FFFFFF"/>
        </w:rPr>
        <w:t xml:space="preserve"> a form of conversion </w:t>
      </w:r>
      <w:r w:rsidR="006D01C9" w:rsidRPr="009B7098">
        <w:rPr>
          <w:rFonts w:ascii="Arial" w:hAnsi="Arial" w:cs="Arial"/>
          <w:sz w:val="24"/>
          <w:szCs w:val="24"/>
          <w:shd w:val="clear" w:color="auto" w:fill="FFFFFF"/>
        </w:rPr>
        <w:t>‘therapy’</w:t>
      </w:r>
      <w:r w:rsidR="00964BF9" w:rsidRPr="009B7098">
        <w:rPr>
          <w:rFonts w:ascii="Arial" w:hAnsi="Arial" w:cs="Arial"/>
          <w:sz w:val="24"/>
          <w:szCs w:val="24"/>
          <w:shd w:val="clear" w:color="auto" w:fill="FFFFFF"/>
        </w:rPr>
        <w:t xml:space="preserve"> and abuse.</w:t>
      </w:r>
      <w:r w:rsidR="00964BF9" w:rsidRPr="009B7098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</w:p>
    <w:p w:rsidR="006B4717" w:rsidRPr="009B7098" w:rsidRDefault="006B4717" w:rsidP="00051CB9">
      <w:pPr>
        <w:suppressAutoHyphens/>
        <w:spacing w:after="0" w:line="240" w:lineRule="auto"/>
        <w:ind w:left="851" w:hanging="491"/>
        <w:rPr>
          <w:rFonts w:ascii="Arial" w:eastAsia="Times New Roman" w:hAnsi="Arial" w:cs="Arial"/>
          <w:sz w:val="24"/>
          <w:szCs w:val="24"/>
          <w:lang w:eastAsia="en-GB"/>
        </w:rPr>
      </w:pPr>
    </w:p>
    <w:p w:rsidR="00580835" w:rsidRPr="009B7098" w:rsidRDefault="00580835" w:rsidP="00051CB9">
      <w:pPr>
        <w:pStyle w:val="Default"/>
        <w:numPr>
          <w:ilvl w:val="0"/>
          <w:numId w:val="4"/>
        </w:numPr>
        <w:suppressAutoHyphens/>
        <w:ind w:left="851" w:hanging="491"/>
        <w:rPr>
          <w:rFonts w:ascii="Arial" w:hAnsi="Arial" w:cs="Arial"/>
          <w:color w:val="auto"/>
        </w:rPr>
      </w:pPr>
      <w:r w:rsidRPr="009B7098">
        <w:rPr>
          <w:rFonts w:ascii="Arial" w:hAnsi="Arial" w:cs="Arial"/>
          <w:bCs/>
          <w:color w:val="auto"/>
        </w:rPr>
        <w:t xml:space="preserve">The government should exclude </w:t>
      </w:r>
      <w:r w:rsidRPr="009B7098">
        <w:rPr>
          <w:rFonts w:ascii="Arial" w:hAnsi="Arial" w:cs="Arial"/>
          <w:color w:val="auto"/>
        </w:rPr>
        <w:t>legitimate a</w:t>
      </w:r>
      <w:r w:rsidR="00F914E3" w:rsidRPr="009B7098">
        <w:rPr>
          <w:rFonts w:ascii="Arial" w:hAnsi="Arial" w:cs="Arial"/>
          <w:color w:val="auto"/>
        </w:rPr>
        <w:t>nd explorative gender identity therapy,</w:t>
      </w:r>
      <w:r w:rsidRPr="009B7098">
        <w:rPr>
          <w:rFonts w:ascii="Arial" w:hAnsi="Arial" w:cs="Arial"/>
          <w:color w:val="auto"/>
        </w:rPr>
        <w:t xml:space="preserve"> gender transition services and gender transition healthcare</w:t>
      </w:r>
      <w:r w:rsidRPr="009B7098">
        <w:rPr>
          <w:rFonts w:ascii="Arial" w:hAnsi="Arial" w:cs="Arial"/>
          <w:bCs/>
          <w:color w:val="auto"/>
        </w:rPr>
        <w:t xml:space="preserve"> from this legislation. </w:t>
      </w:r>
      <w:r w:rsidR="00C55309" w:rsidRPr="009B7098">
        <w:rPr>
          <w:rFonts w:ascii="Arial" w:hAnsi="Arial" w:cs="Arial"/>
          <w:bCs/>
          <w:color w:val="auto"/>
        </w:rPr>
        <w:t>It should be made explicit that t</w:t>
      </w:r>
      <w:r w:rsidRPr="009B7098">
        <w:rPr>
          <w:rFonts w:ascii="Arial" w:hAnsi="Arial" w:cs="Arial"/>
          <w:bCs/>
          <w:color w:val="auto"/>
        </w:rPr>
        <w:t xml:space="preserve">he </w:t>
      </w:r>
      <w:r w:rsidRPr="009B7098">
        <w:rPr>
          <w:rFonts w:ascii="Arial" w:eastAsia="Times New Roman" w:hAnsi="Arial" w:cs="Arial"/>
          <w:color w:val="auto"/>
          <w:lang w:eastAsia="en-GB"/>
        </w:rPr>
        <w:t xml:space="preserve">provision of gender transition counselling and treatment to affirm a person’s true gender identity is not a form a conversion </w:t>
      </w:r>
      <w:r w:rsidR="006D01C9" w:rsidRPr="009B7098">
        <w:rPr>
          <w:rFonts w:ascii="Arial" w:eastAsia="Times New Roman" w:hAnsi="Arial" w:cs="Arial"/>
          <w:color w:val="auto"/>
          <w:lang w:eastAsia="en-GB"/>
        </w:rPr>
        <w:t>‘therapy’</w:t>
      </w:r>
      <w:r w:rsidR="00C55309" w:rsidRPr="009B7098">
        <w:rPr>
          <w:rFonts w:ascii="Arial" w:eastAsia="Times New Roman" w:hAnsi="Arial" w:cs="Arial"/>
          <w:color w:val="auto"/>
          <w:lang w:eastAsia="en-GB"/>
        </w:rPr>
        <w:t>.</w:t>
      </w:r>
      <w:r w:rsidRPr="009B7098">
        <w:rPr>
          <w:rFonts w:ascii="Arial" w:hAnsi="Arial" w:cs="Arial"/>
          <w:b/>
          <w:bCs/>
          <w:color w:val="auto"/>
        </w:rPr>
        <w:t xml:space="preserve"> </w:t>
      </w:r>
    </w:p>
    <w:p w:rsidR="00580835" w:rsidRPr="009B7098" w:rsidRDefault="00580835" w:rsidP="00051CB9">
      <w:pPr>
        <w:pStyle w:val="Default"/>
        <w:suppressAutoHyphens/>
        <w:ind w:left="851" w:hanging="491"/>
        <w:rPr>
          <w:rFonts w:ascii="Arial" w:hAnsi="Arial" w:cs="Arial"/>
          <w:color w:val="auto"/>
        </w:rPr>
      </w:pPr>
    </w:p>
    <w:p w:rsidR="00065104" w:rsidRPr="009B7098" w:rsidRDefault="00065104" w:rsidP="00051CB9">
      <w:pPr>
        <w:pStyle w:val="ListParagraph"/>
        <w:numPr>
          <w:ilvl w:val="0"/>
          <w:numId w:val="4"/>
        </w:numPr>
        <w:suppressAutoHyphens/>
        <w:spacing w:after="0" w:line="240" w:lineRule="auto"/>
        <w:ind w:left="851" w:hanging="491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en-GB"/>
        </w:rPr>
      </w:pPr>
      <w:r w:rsidRPr="009B7098">
        <w:rPr>
          <w:rFonts w:ascii="Arial" w:hAnsi="Arial" w:cs="Arial"/>
          <w:sz w:val="24"/>
          <w:szCs w:val="24"/>
          <w:shd w:val="clear" w:color="auto" w:fill="FFFFFF"/>
        </w:rPr>
        <w:t>Unite supports the British Association for Counselling and Psycho</w:t>
      </w:r>
      <w:r w:rsidR="006D01C9" w:rsidRPr="009B7098">
        <w:rPr>
          <w:rFonts w:ascii="Arial" w:hAnsi="Arial" w:cs="Arial"/>
          <w:sz w:val="24"/>
          <w:szCs w:val="24"/>
          <w:shd w:val="clear" w:color="auto" w:fill="FFFFFF"/>
        </w:rPr>
        <w:t>therapy</w:t>
      </w:r>
      <w:r w:rsidRPr="009B7098">
        <w:rPr>
          <w:rFonts w:ascii="Arial" w:hAnsi="Arial" w:cs="Arial"/>
          <w:sz w:val="24"/>
          <w:szCs w:val="24"/>
          <w:shd w:val="clear" w:color="auto" w:fill="FFFFFF"/>
        </w:rPr>
        <w:t xml:space="preserve"> Memorandum of Understanding. The government should promote the MoU’s intentions and provide support with sufficient resources to ensure:</w:t>
      </w:r>
    </w:p>
    <w:p w:rsidR="00071236" w:rsidRPr="009B7098" w:rsidRDefault="00071236" w:rsidP="00051CB9">
      <w:pPr>
        <w:suppressAutoHyphens/>
        <w:spacing w:after="0" w:line="240" w:lineRule="auto"/>
        <w:ind w:left="851" w:hanging="491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en-GB"/>
        </w:rPr>
      </w:pPr>
    </w:p>
    <w:p w:rsidR="00065104" w:rsidRPr="00051CB9" w:rsidRDefault="00065104" w:rsidP="00051CB9">
      <w:pPr>
        <w:pStyle w:val="ListParagraph"/>
        <w:numPr>
          <w:ilvl w:val="0"/>
          <w:numId w:val="6"/>
        </w:numPr>
        <w:suppressAutoHyphens/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051CB9">
        <w:rPr>
          <w:rFonts w:ascii="Arial" w:eastAsia="Times New Roman" w:hAnsi="Arial" w:cs="Arial"/>
          <w:sz w:val="24"/>
          <w:szCs w:val="24"/>
          <w:lang w:eastAsia="en-GB"/>
        </w:rPr>
        <w:t xml:space="preserve">the public are well informed about the risks of conversion </w:t>
      </w:r>
      <w:r w:rsidR="006D01C9" w:rsidRPr="00051CB9">
        <w:rPr>
          <w:rFonts w:ascii="Arial" w:eastAsia="Times New Roman" w:hAnsi="Arial" w:cs="Arial"/>
          <w:sz w:val="24"/>
          <w:szCs w:val="24"/>
          <w:lang w:eastAsia="en-GB"/>
        </w:rPr>
        <w:t>‘therapy’</w:t>
      </w:r>
    </w:p>
    <w:p w:rsidR="00065104" w:rsidRPr="00051CB9" w:rsidRDefault="00065104" w:rsidP="00051CB9">
      <w:pPr>
        <w:pStyle w:val="ListParagraph"/>
        <w:numPr>
          <w:ilvl w:val="0"/>
          <w:numId w:val="6"/>
        </w:numPr>
        <w:suppressAutoHyphens/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051CB9">
        <w:rPr>
          <w:rFonts w:ascii="Arial" w:eastAsia="Times New Roman" w:hAnsi="Arial" w:cs="Arial"/>
          <w:sz w:val="24"/>
          <w:szCs w:val="24"/>
          <w:lang w:eastAsia="en-GB"/>
        </w:rPr>
        <w:t xml:space="preserve">healthcare professionals and psychological therapists are aware of the ethical issues relating to conversion </w:t>
      </w:r>
      <w:r w:rsidR="006D01C9" w:rsidRPr="00051CB9">
        <w:rPr>
          <w:rFonts w:ascii="Arial" w:eastAsia="Times New Roman" w:hAnsi="Arial" w:cs="Arial"/>
          <w:sz w:val="24"/>
          <w:szCs w:val="24"/>
          <w:lang w:eastAsia="en-GB"/>
        </w:rPr>
        <w:t>‘therapy’</w:t>
      </w:r>
    </w:p>
    <w:p w:rsidR="00065104" w:rsidRPr="00051CB9" w:rsidRDefault="00065104" w:rsidP="00051CB9">
      <w:pPr>
        <w:pStyle w:val="ListParagraph"/>
        <w:numPr>
          <w:ilvl w:val="0"/>
          <w:numId w:val="6"/>
        </w:numPr>
        <w:suppressAutoHyphens/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051CB9">
        <w:rPr>
          <w:rFonts w:ascii="Arial" w:eastAsia="Times New Roman" w:hAnsi="Arial" w:cs="Arial"/>
          <w:sz w:val="24"/>
          <w:szCs w:val="24"/>
          <w:lang w:eastAsia="en-GB"/>
        </w:rPr>
        <w:t>new and existing psychological therapists are appropriately trained</w:t>
      </w:r>
    </w:p>
    <w:p w:rsidR="00065104" w:rsidRPr="00051CB9" w:rsidRDefault="00065104" w:rsidP="00051CB9">
      <w:pPr>
        <w:pStyle w:val="ListParagraph"/>
        <w:numPr>
          <w:ilvl w:val="0"/>
          <w:numId w:val="6"/>
        </w:numPr>
        <w:suppressAutoHyphens/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051CB9">
        <w:rPr>
          <w:rFonts w:ascii="Arial" w:eastAsia="Times New Roman" w:hAnsi="Arial" w:cs="Arial"/>
          <w:sz w:val="24"/>
          <w:szCs w:val="24"/>
          <w:lang w:eastAsia="en-GB"/>
        </w:rPr>
        <w:t xml:space="preserve">evidence into conversion </w:t>
      </w:r>
      <w:r w:rsidR="006D01C9" w:rsidRPr="00051CB9">
        <w:rPr>
          <w:rFonts w:ascii="Arial" w:eastAsia="Times New Roman" w:hAnsi="Arial" w:cs="Arial"/>
          <w:sz w:val="24"/>
          <w:szCs w:val="24"/>
          <w:lang w:eastAsia="en-GB"/>
        </w:rPr>
        <w:t>‘therapy’</w:t>
      </w:r>
      <w:r w:rsidRPr="00051CB9">
        <w:rPr>
          <w:rFonts w:ascii="Arial" w:eastAsia="Times New Roman" w:hAnsi="Arial" w:cs="Arial"/>
          <w:sz w:val="24"/>
          <w:szCs w:val="24"/>
          <w:lang w:eastAsia="en-GB"/>
        </w:rPr>
        <w:t xml:space="preserve"> is kept under regular review</w:t>
      </w:r>
    </w:p>
    <w:p w:rsidR="00065104" w:rsidRPr="00051CB9" w:rsidRDefault="00065104" w:rsidP="00051CB9">
      <w:pPr>
        <w:pStyle w:val="ListParagraph"/>
        <w:numPr>
          <w:ilvl w:val="0"/>
          <w:numId w:val="6"/>
        </w:numPr>
        <w:suppressAutoHyphens/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051CB9">
        <w:rPr>
          <w:rFonts w:ascii="Arial" w:eastAsia="Times New Roman" w:hAnsi="Arial" w:cs="Arial"/>
          <w:sz w:val="24"/>
          <w:szCs w:val="24"/>
          <w:lang w:eastAsia="en-GB"/>
        </w:rPr>
        <w:t>professionals from across the health, care and psychological professions work together to achieve the above goals</w:t>
      </w:r>
    </w:p>
    <w:p w:rsidR="00DB73A0" w:rsidRDefault="00DB73A0" w:rsidP="00051CB9">
      <w:pPr>
        <w:pStyle w:val="BodyAA"/>
        <w:suppressAutoHyphens/>
        <w:ind w:left="851" w:hanging="491"/>
        <w:rPr>
          <w:rFonts w:ascii="Arial" w:hAnsi="Arial" w:cs="Arial"/>
          <w:color w:val="auto"/>
          <w:sz w:val="24"/>
          <w:szCs w:val="24"/>
        </w:rPr>
      </w:pPr>
    </w:p>
    <w:p w:rsidR="00D33D59" w:rsidRPr="009B7098" w:rsidRDefault="00D33D59" w:rsidP="00051CB9">
      <w:pPr>
        <w:pStyle w:val="BodyAA"/>
        <w:suppressAutoHyphens/>
        <w:ind w:left="851" w:hanging="491"/>
        <w:rPr>
          <w:rFonts w:ascii="Arial" w:hAnsi="Arial" w:cs="Arial"/>
          <w:color w:val="auto"/>
          <w:sz w:val="24"/>
          <w:szCs w:val="24"/>
        </w:rPr>
      </w:pPr>
    </w:p>
    <w:p w:rsidR="006F0C9D" w:rsidRPr="009B7098" w:rsidRDefault="00546E81" w:rsidP="00051CB9">
      <w:pPr>
        <w:pStyle w:val="BodyAA"/>
        <w:numPr>
          <w:ilvl w:val="0"/>
          <w:numId w:val="4"/>
        </w:numPr>
        <w:suppressAutoHyphens/>
        <w:ind w:left="851" w:hanging="491"/>
        <w:rPr>
          <w:rFonts w:ascii="Arial" w:eastAsia="Arial" w:hAnsi="Arial" w:cs="Arial"/>
          <w:color w:val="auto"/>
          <w:sz w:val="24"/>
          <w:szCs w:val="24"/>
        </w:rPr>
      </w:pPr>
      <w:r w:rsidRPr="009B7098">
        <w:rPr>
          <w:rFonts w:ascii="Arial" w:eastAsia="Arial" w:hAnsi="Arial" w:cs="Arial"/>
          <w:color w:val="auto"/>
          <w:sz w:val="24"/>
          <w:szCs w:val="24"/>
        </w:rPr>
        <w:t>A</w:t>
      </w:r>
      <w:r w:rsidR="006F0C9D" w:rsidRPr="009B7098">
        <w:rPr>
          <w:rFonts w:ascii="Arial" w:eastAsia="Arial" w:hAnsi="Arial" w:cs="Arial"/>
          <w:color w:val="auto"/>
          <w:sz w:val="24"/>
          <w:szCs w:val="24"/>
        </w:rPr>
        <w:t xml:space="preserve">s stated in the consultation protection should be provided for </w:t>
      </w:r>
      <w:proofErr w:type="spellStart"/>
      <w:r w:rsidR="006F0C9D" w:rsidRPr="009B7098">
        <w:rPr>
          <w:rFonts w:ascii="Arial" w:eastAsia="Arial" w:hAnsi="Arial" w:cs="Arial"/>
          <w:color w:val="auto"/>
          <w:sz w:val="24"/>
          <w:szCs w:val="24"/>
        </w:rPr>
        <w:t>LGBT</w:t>
      </w:r>
      <w:proofErr w:type="spellEnd"/>
      <w:r w:rsidR="006F0C9D" w:rsidRPr="009B7098">
        <w:rPr>
          <w:rFonts w:ascii="Arial" w:eastAsia="Arial" w:hAnsi="Arial" w:cs="Arial"/>
          <w:color w:val="auto"/>
          <w:sz w:val="24"/>
          <w:szCs w:val="24"/>
        </w:rPr>
        <w:t xml:space="preserve">+ people who </w:t>
      </w:r>
      <w:r w:rsidR="003A1750">
        <w:rPr>
          <w:rFonts w:ascii="Arial" w:eastAsia="Arial" w:hAnsi="Arial" w:cs="Arial"/>
          <w:color w:val="auto"/>
          <w:sz w:val="24"/>
          <w:szCs w:val="24"/>
        </w:rPr>
        <w:t>are</w:t>
      </w:r>
      <w:r w:rsidR="006F0C9D" w:rsidRPr="009B7098">
        <w:rPr>
          <w:rFonts w:ascii="Arial" w:eastAsia="Arial" w:hAnsi="Arial" w:cs="Arial"/>
          <w:color w:val="auto"/>
          <w:sz w:val="24"/>
          <w:szCs w:val="24"/>
        </w:rPr>
        <w:t xml:space="preserve"> sent </w:t>
      </w:r>
      <w:r w:rsidR="00071236" w:rsidRPr="009B7098">
        <w:rPr>
          <w:rFonts w:ascii="Arial" w:eastAsia="Arial" w:hAnsi="Arial" w:cs="Arial"/>
          <w:color w:val="auto"/>
          <w:sz w:val="24"/>
          <w:szCs w:val="24"/>
        </w:rPr>
        <w:t>overseas to undergo conversion ‘</w:t>
      </w:r>
      <w:r w:rsidR="006D01C9" w:rsidRPr="009B7098">
        <w:rPr>
          <w:rFonts w:ascii="Arial" w:eastAsia="Arial" w:hAnsi="Arial" w:cs="Arial"/>
          <w:color w:val="auto"/>
          <w:sz w:val="24"/>
          <w:szCs w:val="24"/>
        </w:rPr>
        <w:t>therapy’</w:t>
      </w:r>
      <w:r w:rsidR="006F0C9D" w:rsidRPr="009B7098">
        <w:rPr>
          <w:rFonts w:ascii="Arial" w:eastAsia="Arial" w:hAnsi="Arial" w:cs="Arial"/>
          <w:color w:val="auto"/>
          <w:sz w:val="24"/>
          <w:szCs w:val="24"/>
        </w:rPr>
        <w:t xml:space="preserve">. </w:t>
      </w:r>
      <w:r w:rsidR="006F0C9D" w:rsidRPr="009B7098">
        <w:rPr>
          <w:rFonts w:ascii="Arial" w:eastAsia="Arial" w:hAnsi="Arial" w:cs="Arial"/>
          <w:color w:val="auto"/>
          <w:sz w:val="24"/>
          <w:szCs w:val="24"/>
        </w:rPr>
        <w:lastRenderedPageBreak/>
        <w:t xml:space="preserve">Conversion </w:t>
      </w:r>
      <w:r w:rsidR="0072512D" w:rsidRPr="009B7098">
        <w:rPr>
          <w:rFonts w:ascii="Arial" w:eastAsia="Arial" w:hAnsi="Arial" w:cs="Arial"/>
          <w:color w:val="auto"/>
          <w:sz w:val="24"/>
          <w:szCs w:val="24"/>
        </w:rPr>
        <w:t>T</w:t>
      </w:r>
      <w:r w:rsidR="006D01C9" w:rsidRPr="009B7098">
        <w:rPr>
          <w:rFonts w:ascii="Arial" w:eastAsia="Arial" w:hAnsi="Arial" w:cs="Arial"/>
          <w:color w:val="auto"/>
          <w:sz w:val="24"/>
          <w:szCs w:val="24"/>
        </w:rPr>
        <w:t>herapy</w:t>
      </w:r>
      <w:r w:rsidR="006F0C9D" w:rsidRPr="009B7098">
        <w:rPr>
          <w:rFonts w:ascii="Arial" w:eastAsia="Arial" w:hAnsi="Arial" w:cs="Arial"/>
          <w:color w:val="auto"/>
          <w:sz w:val="24"/>
          <w:szCs w:val="24"/>
        </w:rPr>
        <w:t xml:space="preserve"> Protection Orders should include offences to those linked to aiding or abetting in the removal of a person from the UK for the purpose of conversion ‘</w:t>
      </w:r>
      <w:r w:rsidR="006D01C9" w:rsidRPr="009B7098">
        <w:rPr>
          <w:rFonts w:ascii="Arial" w:eastAsia="Arial" w:hAnsi="Arial" w:cs="Arial"/>
          <w:color w:val="auto"/>
          <w:sz w:val="24"/>
          <w:szCs w:val="24"/>
        </w:rPr>
        <w:t>therapy’</w:t>
      </w:r>
      <w:r w:rsidR="006F0C9D" w:rsidRPr="009B7098">
        <w:rPr>
          <w:rFonts w:ascii="Arial" w:eastAsia="Arial" w:hAnsi="Arial" w:cs="Arial"/>
          <w:color w:val="auto"/>
          <w:sz w:val="24"/>
          <w:szCs w:val="24"/>
        </w:rPr>
        <w:t xml:space="preserve"> similar to female genital mu</w:t>
      </w:r>
      <w:r w:rsidR="003A1750">
        <w:rPr>
          <w:rFonts w:ascii="Arial" w:eastAsia="Arial" w:hAnsi="Arial" w:cs="Arial"/>
          <w:color w:val="auto"/>
          <w:sz w:val="24"/>
          <w:szCs w:val="24"/>
        </w:rPr>
        <w:t xml:space="preserve">tilation or forced marriage </w:t>
      </w:r>
      <w:r w:rsidR="006F0C9D" w:rsidRPr="009B7098">
        <w:rPr>
          <w:rFonts w:ascii="Arial" w:eastAsia="Arial" w:hAnsi="Arial" w:cs="Arial"/>
          <w:color w:val="auto"/>
          <w:sz w:val="24"/>
          <w:szCs w:val="24"/>
        </w:rPr>
        <w:t>criminal offences. Also,</w:t>
      </w:r>
      <w:r w:rsidRPr="009B7098">
        <w:rPr>
          <w:rFonts w:ascii="Arial" w:eastAsia="Arial" w:hAnsi="Arial" w:cs="Arial"/>
          <w:color w:val="auto"/>
          <w:sz w:val="24"/>
          <w:szCs w:val="24"/>
        </w:rPr>
        <w:t xml:space="preserve"> providing online </w:t>
      </w:r>
      <w:r w:rsidR="006F0C9D" w:rsidRPr="009B7098">
        <w:rPr>
          <w:rFonts w:ascii="Arial" w:eastAsia="Arial" w:hAnsi="Arial" w:cs="Arial"/>
          <w:color w:val="auto"/>
          <w:sz w:val="24"/>
          <w:szCs w:val="24"/>
        </w:rPr>
        <w:t>conversion ‘</w:t>
      </w:r>
      <w:r w:rsidR="006D01C9" w:rsidRPr="009B7098">
        <w:rPr>
          <w:rFonts w:ascii="Arial" w:eastAsia="Arial" w:hAnsi="Arial" w:cs="Arial"/>
          <w:color w:val="auto"/>
          <w:sz w:val="24"/>
          <w:szCs w:val="24"/>
        </w:rPr>
        <w:t>therapy’</w:t>
      </w:r>
      <w:r w:rsidR="006F0C9D" w:rsidRPr="009B7098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9B7098">
        <w:rPr>
          <w:rFonts w:ascii="Arial" w:eastAsia="Arial" w:hAnsi="Arial" w:cs="Arial"/>
          <w:color w:val="auto"/>
          <w:sz w:val="24"/>
          <w:szCs w:val="24"/>
        </w:rPr>
        <w:t>and advertising</w:t>
      </w:r>
      <w:r w:rsidR="00FA719A" w:rsidRPr="009B7098">
        <w:rPr>
          <w:rFonts w:ascii="Arial" w:eastAsia="Arial" w:hAnsi="Arial" w:cs="Arial"/>
          <w:color w:val="auto"/>
          <w:sz w:val="24"/>
          <w:szCs w:val="24"/>
        </w:rPr>
        <w:t>,</w:t>
      </w:r>
      <w:r w:rsidRPr="009B7098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6F0C9D" w:rsidRPr="009B7098">
        <w:rPr>
          <w:rFonts w:ascii="Arial" w:hAnsi="Arial" w:cs="Arial"/>
          <w:color w:val="auto"/>
          <w:sz w:val="24"/>
          <w:szCs w:val="24"/>
          <w:shd w:val="clear" w:color="auto" w:fill="FFFFFF"/>
        </w:rPr>
        <w:t>from outside the UK</w:t>
      </w:r>
      <w:r w:rsidRPr="009B7098">
        <w:rPr>
          <w:rFonts w:ascii="Arial" w:hAnsi="Arial" w:cs="Arial"/>
          <w:color w:val="auto"/>
          <w:sz w:val="24"/>
          <w:szCs w:val="24"/>
          <w:shd w:val="clear" w:color="auto" w:fill="FFFFFF"/>
        </w:rPr>
        <w:t xml:space="preserve"> should be criminalised</w:t>
      </w:r>
      <w:r w:rsidR="006F0C9D" w:rsidRPr="009B7098">
        <w:rPr>
          <w:rFonts w:ascii="Arial" w:hAnsi="Arial" w:cs="Arial"/>
          <w:color w:val="auto"/>
          <w:sz w:val="24"/>
          <w:szCs w:val="24"/>
          <w:shd w:val="clear" w:color="auto" w:fill="FFFFFF"/>
        </w:rPr>
        <w:t>.</w:t>
      </w:r>
    </w:p>
    <w:p w:rsidR="006F0C9D" w:rsidRPr="009B7098" w:rsidRDefault="006F0C9D" w:rsidP="00051CB9">
      <w:pPr>
        <w:pStyle w:val="BodyAA"/>
        <w:suppressAutoHyphens/>
        <w:ind w:left="851" w:hanging="491"/>
        <w:rPr>
          <w:rFonts w:ascii="Arial" w:eastAsia="Arial" w:hAnsi="Arial" w:cs="Arial"/>
          <w:color w:val="auto"/>
          <w:sz w:val="24"/>
          <w:szCs w:val="24"/>
        </w:rPr>
      </w:pPr>
    </w:p>
    <w:p w:rsidR="006F0C9D" w:rsidRPr="009B7098" w:rsidRDefault="00546E81" w:rsidP="00051CB9">
      <w:pPr>
        <w:pStyle w:val="BodyAA"/>
        <w:numPr>
          <w:ilvl w:val="0"/>
          <w:numId w:val="4"/>
        </w:numPr>
        <w:suppressAutoHyphens/>
        <w:ind w:left="851" w:hanging="491"/>
        <w:rPr>
          <w:rFonts w:ascii="Arial" w:eastAsia="Arial" w:hAnsi="Arial" w:cs="Arial"/>
          <w:color w:val="auto"/>
          <w:sz w:val="24"/>
          <w:szCs w:val="24"/>
        </w:rPr>
      </w:pPr>
      <w:r w:rsidRPr="009B7098">
        <w:rPr>
          <w:rFonts w:ascii="Arial" w:eastAsia="Arial" w:hAnsi="Arial" w:cs="Arial"/>
          <w:color w:val="auto"/>
          <w:sz w:val="24"/>
          <w:szCs w:val="24"/>
        </w:rPr>
        <w:t xml:space="preserve">Asylum rules should be very clear to ensure those </w:t>
      </w:r>
      <w:r w:rsidR="006F0C9D" w:rsidRPr="009B7098">
        <w:rPr>
          <w:rFonts w:ascii="Arial" w:eastAsia="Arial" w:hAnsi="Arial" w:cs="Arial"/>
          <w:color w:val="auto"/>
          <w:sz w:val="24"/>
          <w:szCs w:val="24"/>
        </w:rPr>
        <w:t xml:space="preserve">fleeing this </w:t>
      </w:r>
      <w:r w:rsidRPr="009B7098">
        <w:rPr>
          <w:rFonts w:ascii="Arial" w:eastAsia="Arial" w:hAnsi="Arial" w:cs="Arial"/>
          <w:color w:val="auto"/>
          <w:sz w:val="24"/>
          <w:szCs w:val="24"/>
        </w:rPr>
        <w:t xml:space="preserve">form of </w:t>
      </w:r>
      <w:r w:rsidR="006F0C9D" w:rsidRPr="009B7098">
        <w:rPr>
          <w:rFonts w:ascii="Arial" w:eastAsia="Arial" w:hAnsi="Arial" w:cs="Arial"/>
          <w:color w:val="auto"/>
          <w:sz w:val="24"/>
          <w:szCs w:val="24"/>
        </w:rPr>
        <w:t>persecution</w:t>
      </w:r>
      <w:r w:rsidRPr="009B7098">
        <w:rPr>
          <w:rFonts w:ascii="Arial" w:eastAsia="Arial" w:hAnsi="Arial" w:cs="Arial"/>
          <w:color w:val="auto"/>
          <w:sz w:val="24"/>
          <w:szCs w:val="24"/>
        </w:rPr>
        <w:t xml:space="preserve"> are also identified and protected</w:t>
      </w:r>
      <w:r w:rsidR="006F0C9D" w:rsidRPr="009B7098">
        <w:rPr>
          <w:rFonts w:ascii="Arial" w:eastAsia="Arial" w:hAnsi="Arial" w:cs="Arial"/>
          <w:color w:val="auto"/>
          <w:sz w:val="24"/>
          <w:szCs w:val="24"/>
        </w:rPr>
        <w:t>.</w:t>
      </w:r>
    </w:p>
    <w:p w:rsidR="00BD11A7" w:rsidRPr="009B7098" w:rsidRDefault="00BD11A7" w:rsidP="00051CB9">
      <w:pPr>
        <w:pStyle w:val="BodyAA"/>
        <w:suppressAutoHyphens/>
        <w:ind w:left="851" w:hanging="491"/>
        <w:rPr>
          <w:rFonts w:ascii="Arial" w:eastAsia="Arial" w:hAnsi="Arial" w:cs="Arial"/>
          <w:color w:val="auto"/>
          <w:sz w:val="24"/>
          <w:szCs w:val="24"/>
        </w:rPr>
      </w:pPr>
    </w:p>
    <w:p w:rsidR="008D1004" w:rsidRPr="009B7098" w:rsidRDefault="004515F2" w:rsidP="00051CB9">
      <w:pPr>
        <w:pStyle w:val="Default"/>
        <w:numPr>
          <w:ilvl w:val="0"/>
          <w:numId w:val="4"/>
        </w:numPr>
        <w:suppressAutoHyphens/>
        <w:ind w:left="851" w:hanging="491"/>
        <w:rPr>
          <w:rFonts w:ascii="Arial" w:hAnsi="Arial" w:cs="Arial"/>
          <w:color w:val="auto"/>
        </w:rPr>
      </w:pPr>
      <w:r w:rsidRPr="009B7098">
        <w:rPr>
          <w:rFonts w:ascii="Arial" w:hAnsi="Arial" w:cs="Arial"/>
          <w:color w:val="auto"/>
        </w:rPr>
        <w:t xml:space="preserve">Sufficient funding and resources </w:t>
      </w:r>
      <w:r w:rsidR="00FA719A" w:rsidRPr="009B7098">
        <w:rPr>
          <w:rFonts w:ascii="Arial" w:hAnsi="Arial" w:cs="Arial"/>
          <w:color w:val="auto"/>
        </w:rPr>
        <w:t xml:space="preserve">should be provided to </w:t>
      </w:r>
      <w:r w:rsidRPr="009B7098">
        <w:rPr>
          <w:rFonts w:ascii="Arial" w:hAnsi="Arial" w:cs="Arial"/>
          <w:color w:val="auto"/>
        </w:rPr>
        <w:t>support enforcement action and an education programme which clearly outlines th</w:t>
      </w:r>
      <w:r w:rsidR="00412E34" w:rsidRPr="009B7098">
        <w:rPr>
          <w:rFonts w:ascii="Arial" w:hAnsi="Arial" w:cs="Arial"/>
          <w:color w:val="auto"/>
        </w:rPr>
        <w:t xml:space="preserve">at </w:t>
      </w:r>
      <w:r w:rsidRPr="009B7098">
        <w:rPr>
          <w:rFonts w:ascii="Arial" w:hAnsi="Arial" w:cs="Arial"/>
          <w:color w:val="auto"/>
        </w:rPr>
        <w:t>conversion ‘</w:t>
      </w:r>
      <w:r w:rsidR="006D01C9" w:rsidRPr="009B7098">
        <w:rPr>
          <w:rFonts w:ascii="Arial" w:hAnsi="Arial" w:cs="Arial"/>
          <w:color w:val="auto"/>
        </w:rPr>
        <w:t>therapy</w:t>
      </w:r>
      <w:r w:rsidRPr="009B7098">
        <w:rPr>
          <w:rFonts w:ascii="Arial" w:hAnsi="Arial" w:cs="Arial"/>
          <w:color w:val="auto"/>
        </w:rPr>
        <w:t>’ and practice</w:t>
      </w:r>
      <w:r w:rsidR="00412E34" w:rsidRPr="009B7098">
        <w:rPr>
          <w:rFonts w:ascii="Arial" w:hAnsi="Arial" w:cs="Arial"/>
          <w:color w:val="auto"/>
        </w:rPr>
        <w:t xml:space="preserve"> is illegal</w:t>
      </w:r>
      <w:r w:rsidRPr="009B7098">
        <w:rPr>
          <w:rFonts w:ascii="Arial" w:hAnsi="Arial" w:cs="Arial"/>
          <w:color w:val="auto"/>
        </w:rPr>
        <w:t xml:space="preserve"> </w:t>
      </w:r>
      <w:r w:rsidR="003A1750">
        <w:rPr>
          <w:rFonts w:ascii="Arial" w:hAnsi="Arial" w:cs="Arial"/>
          <w:color w:val="auto"/>
        </w:rPr>
        <w:t>i</w:t>
      </w:r>
      <w:r w:rsidR="00412E34" w:rsidRPr="009B7098">
        <w:rPr>
          <w:rFonts w:ascii="Arial" w:hAnsi="Arial" w:cs="Arial"/>
          <w:color w:val="auto"/>
        </w:rPr>
        <w:t>nclud</w:t>
      </w:r>
      <w:r w:rsidR="003A1750">
        <w:rPr>
          <w:rFonts w:ascii="Arial" w:hAnsi="Arial" w:cs="Arial"/>
          <w:color w:val="auto"/>
        </w:rPr>
        <w:t>ing</w:t>
      </w:r>
      <w:r w:rsidR="00412E34" w:rsidRPr="009B7098">
        <w:rPr>
          <w:rFonts w:ascii="Arial" w:hAnsi="Arial" w:cs="Arial"/>
          <w:color w:val="auto"/>
        </w:rPr>
        <w:t xml:space="preserve"> </w:t>
      </w:r>
      <w:r w:rsidR="00355B92" w:rsidRPr="009B7098">
        <w:rPr>
          <w:rFonts w:ascii="Arial" w:hAnsi="Arial" w:cs="Arial"/>
          <w:color w:val="auto"/>
        </w:rPr>
        <w:t>real</w:t>
      </w:r>
      <w:r w:rsidRPr="009B7098">
        <w:rPr>
          <w:rFonts w:ascii="Arial" w:hAnsi="Arial" w:cs="Arial"/>
          <w:color w:val="auto"/>
        </w:rPr>
        <w:t xml:space="preserve"> examples</w:t>
      </w:r>
      <w:r w:rsidR="00355B92" w:rsidRPr="009B7098">
        <w:rPr>
          <w:rFonts w:ascii="Arial" w:hAnsi="Arial" w:cs="Arial"/>
          <w:color w:val="auto"/>
        </w:rPr>
        <w:t xml:space="preserve"> of victims and survivors. </w:t>
      </w:r>
      <w:r w:rsidR="003A1750">
        <w:rPr>
          <w:rFonts w:ascii="Arial" w:hAnsi="Arial" w:cs="Arial"/>
          <w:color w:val="auto"/>
        </w:rPr>
        <w:t>In the same way</w:t>
      </w:r>
      <w:r w:rsidR="00412E34" w:rsidRPr="009B7098">
        <w:rPr>
          <w:rFonts w:ascii="Arial" w:hAnsi="Arial" w:cs="Arial"/>
          <w:color w:val="auto"/>
        </w:rPr>
        <w:t xml:space="preserve">, public sector workplaces and schools must continue to provide LGBT+ training &amp; advocacy with sufficient government support. </w:t>
      </w:r>
    </w:p>
    <w:p w:rsidR="008D1004" w:rsidRPr="009B7098" w:rsidRDefault="008D1004" w:rsidP="00051CB9">
      <w:pPr>
        <w:pStyle w:val="ListParagraph"/>
        <w:spacing w:after="0" w:line="240" w:lineRule="auto"/>
        <w:ind w:left="851" w:hanging="491"/>
        <w:rPr>
          <w:rFonts w:ascii="Arial" w:hAnsi="Arial" w:cs="Arial"/>
        </w:rPr>
      </w:pPr>
    </w:p>
    <w:p w:rsidR="00355B92" w:rsidRPr="009B7098" w:rsidRDefault="008D1004" w:rsidP="00051CB9">
      <w:pPr>
        <w:pStyle w:val="Default"/>
        <w:numPr>
          <w:ilvl w:val="0"/>
          <w:numId w:val="4"/>
        </w:numPr>
        <w:suppressAutoHyphens/>
        <w:ind w:left="851" w:hanging="491"/>
        <w:rPr>
          <w:rFonts w:ascii="Arial" w:hAnsi="Arial" w:cs="Arial"/>
          <w:color w:val="auto"/>
        </w:rPr>
      </w:pPr>
      <w:r w:rsidRPr="009B7098">
        <w:rPr>
          <w:rFonts w:ascii="Arial" w:hAnsi="Arial" w:cs="Arial"/>
          <w:color w:val="auto"/>
        </w:rPr>
        <w:t xml:space="preserve">Many </w:t>
      </w:r>
      <w:proofErr w:type="spellStart"/>
      <w:r w:rsidR="00546E81" w:rsidRPr="009B7098">
        <w:rPr>
          <w:rFonts w:ascii="Arial" w:hAnsi="Arial" w:cs="Arial"/>
          <w:color w:val="auto"/>
        </w:rPr>
        <w:t>LGBT</w:t>
      </w:r>
      <w:proofErr w:type="spellEnd"/>
      <w:r w:rsidR="00546E81" w:rsidRPr="009B7098">
        <w:rPr>
          <w:rFonts w:ascii="Arial" w:hAnsi="Arial" w:cs="Arial"/>
          <w:color w:val="auto"/>
        </w:rPr>
        <w:t>+ organisations provid</w:t>
      </w:r>
      <w:r w:rsidRPr="009B7098">
        <w:rPr>
          <w:rFonts w:ascii="Arial" w:hAnsi="Arial" w:cs="Arial"/>
          <w:color w:val="auto"/>
        </w:rPr>
        <w:t>e</w:t>
      </w:r>
      <w:r w:rsidR="00546E81" w:rsidRPr="009B7098">
        <w:rPr>
          <w:rFonts w:ascii="Arial" w:hAnsi="Arial" w:cs="Arial"/>
          <w:color w:val="auto"/>
        </w:rPr>
        <w:t xml:space="preserve"> services</w:t>
      </w:r>
      <w:r w:rsidR="00F8181C">
        <w:rPr>
          <w:rFonts w:ascii="Arial" w:hAnsi="Arial" w:cs="Arial"/>
          <w:color w:val="auto"/>
        </w:rPr>
        <w:t>,</w:t>
      </w:r>
      <w:r w:rsidR="00546E81" w:rsidRPr="009B7098">
        <w:rPr>
          <w:rFonts w:ascii="Arial" w:hAnsi="Arial" w:cs="Arial"/>
          <w:color w:val="auto"/>
        </w:rPr>
        <w:t xml:space="preserve"> tackl</w:t>
      </w:r>
      <w:r w:rsidR="00355B92" w:rsidRPr="009B7098">
        <w:rPr>
          <w:rFonts w:ascii="Arial" w:hAnsi="Arial" w:cs="Arial"/>
          <w:color w:val="auto"/>
        </w:rPr>
        <w:t xml:space="preserve">e </w:t>
      </w:r>
      <w:r w:rsidR="00546E81" w:rsidRPr="009B7098">
        <w:rPr>
          <w:rFonts w:ascii="Arial" w:hAnsi="Arial" w:cs="Arial"/>
          <w:color w:val="auto"/>
        </w:rPr>
        <w:t>harassment</w:t>
      </w:r>
      <w:r w:rsidR="00355B92" w:rsidRPr="009B7098">
        <w:rPr>
          <w:rFonts w:ascii="Arial" w:hAnsi="Arial" w:cs="Arial"/>
          <w:color w:val="auto"/>
        </w:rPr>
        <w:t>, abuse</w:t>
      </w:r>
      <w:r w:rsidR="00546E81" w:rsidRPr="009B7098">
        <w:rPr>
          <w:rFonts w:ascii="Arial" w:hAnsi="Arial" w:cs="Arial"/>
          <w:color w:val="auto"/>
        </w:rPr>
        <w:t xml:space="preserve"> and violence against </w:t>
      </w:r>
      <w:proofErr w:type="spellStart"/>
      <w:r w:rsidR="00546E81" w:rsidRPr="009B7098">
        <w:rPr>
          <w:rFonts w:ascii="Arial" w:hAnsi="Arial" w:cs="Arial"/>
          <w:color w:val="auto"/>
        </w:rPr>
        <w:t>LGBT</w:t>
      </w:r>
      <w:proofErr w:type="spellEnd"/>
      <w:r w:rsidR="00546E81" w:rsidRPr="009B7098">
        <w:rPr>
          <w:rFonts w:ascii="Arial" w:hAnsi="Arial" w:cs="Arial"/>
          <w:color w:val="auto"/>
        </w:rPr>
        <w:t>+</w:t>
      </w:r>
      <w:r w:rsidR="00F8181C">
        <w:rPr>
          <w:rFonts w:ascii="Arial" w:hAnsi="Arial" w:cs="Arial"/>
          <w:color w:val="auto"/>
        </w:rPr>
        <w:t xml:space="preserve">, </w:t>
      </w:r>
      <w:r w:rsidR="00546E81" w:rsidRPr="009B7098">
        <w:rPr>
          <w:rFonts w:ascii="Arial" w:hAnsi="Arial" w:cs="Arial"/>
          <w:color w:val="auto"/>
        </w:rPr>
        <w:t>and address</w:t>
      </w:r>
      <w:r w:rsidRPr="009B7098">
        <w:rPr>
          <w:rFonts w:ascii="Arial" w:hAnsi="Arial" w:cs="Arial"/>
          <w:color w:val="auto"/>
        </w:rPr>
        <w:t xml:space="preserve"> the effects of</w:t>
      </w:r>
      <w:r w:rsidR="00546E81" w:rsidRPr="009B7098">
        <w:rPr>
          <w:rFonts w:ascii="Arial" w:hAnsi="Arial" w:cs="Arial"/>
          <w:color w:val="auto"/>
        </w:rPr>
        <w:t xml:space="preserve"> all forms of conversion ‘</w:t>
      </w:r>
      <w:r w:rsidR="006D01C9" w:rsidRPr="009B7098">
        <w:rPr>
          <w:rFonts w:ascii="Arial" w:hAnsi="Arial" w:cs="Arial"/>
          <w:color w:val="auto"/>
        </w:rPr>
        <w:t>therapy’</w:t>
      </w:r>
      <w:r w:rsidRPr="009B7098">
        <w:rPr>
          <w:rFonts w:ascii="Arial" w:hAnsi="Arial" w:cs="Arial"/>
          <w:color w:val="auto"/>
        </w:rPr>
        <w:t xml:space="preserve"> and practice. However, </w:t>
      </w:r>
      <w:r w:rsidR="00F8181C">
        <w:rPr>
          <w:rFonts w:ascii="Arial" w:hAnsi="Arial" w:cs="Arial"/>
          <w:color w:val="auto"/>
        </w:rPr>
        <w:t>y</w:t>
      </w:r>
      <w:r w:rsidRPr="009B7098">
        <w:rPr>
          <w:rFonts w:ascii="Arial" w:hAnsi="Arial" w:cs="Arial"/>
          <w:color w:val="auto"/>
        </w:rPr>
        <w:t xml:space="preserve">ears of funding cuts has left these organisations </w:t>
      </w:r>
      <w:r w:rsidR="00355B92" w:rsidRPr="009B7098">
        <w:rPr>
          <w:rFonts w:ascii="Arial" w:hAnsi="Arial" w:cs="Arial"/>
          <w:color w:val="auto"/>
        </w:rPr>
        <w:t xml:space="preserve">struggling to provide a proper service. This </w:t>
      </w:r>
      <w:r w:rsidRPr="009B7098">
        <w:rPr>
          <w:rFonts w:ascii="Arial" w:hAnsi="Arial" w:cs="Arial"/>
          <w:color w:val="auto"/>
        </w:rPr>
        <w:t xml:space="preserve">has also been </w:t>
      </w:r>
      <w:r w:rsidR="00355B92" w:rsidRPr="009B7098">
        <w:rPr>
          <w:rFonts w:ascii="Arial" w:hAnsi="Arial" w:cs="Arial"/>
          <w:color w:val="auto"/>
        </w:rPr>
        <w:t xml:space="preserve">the case for the Police, Crown Prosecution Service and other statutory services. </w:t>
      </w:r>
      <w:r w:rsidRPr="009B7098">
        <w:rPr>
          <w:rFonts w:ascii="Arial" w:hAnsi="Arial" w:cs="Arial"/>
          <w:color w:val="auto"/>
        </w:rPr>
        <w:t>The government should sufficiently fund and resource a</w:t>
      </w:r>
      <w:r w:rsidR="00412E34" w:rsidRPr="009B7098">
        <w:rPr>
          <w:rFonts w:ascii="Arial" w:hAnsi="Arial" w:cs="Arial"/>
          <w:color w:val="auto"/>
        </w:rPr>
        <w:t>ll these public and voluntary organisations</w:t>
      </w:r>
      <w:r w:rsidRPr="009B7098">
        <w:rPr>
          <w:rFonts w:ascii="Arial" w:hAnsi="Arial" w:cs="Arial"/>
          <w:color w:val="auto"/>
        </w:rPr>
        <w:t xml:space="preserve"> </w:t>
      </w:r>
      <w:r w:rsidR="00412E34" w:rsidRPr="009B7098">
        <w:rPr>
          <w:rFonts w:ascii="Arial" w:hAnsi="Arial" w:cs="Arial"/>
          <w:color w:val="auto"/>
        </w:rPr>
        <w:t>to effectively tackle this abusive ‘</w:t>
      </w:r>
      <w:r w:rsidR="006D01C9" w:rsidRPr="009B7098">
        <w:rPr>
          <w:rFonts w:ascii="Arial" w:hAnsi="Arial" w:cs="Arial"/>
          <w:color w:val="auto"/>
        </w:rPr>
        <w:t>therapy’</w:t>
      </w:r>
      <w:r w:rsidR="00412E34" w:rsidRPr="009B7098">
        <w:rPr>
          <w:rFonts w:ascii="Arial" w:hAnsi="Arial" w:cs="Arial"/>
          <w:color w:val="auto"/>
        </w:rPr>
        <w:t xml:space="preserve"> and practice.</w:t>
      </w:r>
      <w:r w:rsidR="00546E81" w:rsidRPr="009B7098">
        <w:rPr>
          <w:rFonts w:ascii="Arial" w:hAnsi="Arial" w:cs="Arial"/>
          <w:color w:val="auto"/>
        </w:rPr>
        <w:t xml:space="preserve"> </w:t>
      </w:r>
    </w:p>
    <w:p w:rsidR="00CF56CF" w:rsidRPr="009B7098" w:rsidRDefault="00CF56CF" w:rsidP="009B7098">
      <w:pPr>
        <w:suppressAutoHyphens/>
        <w:spacing w:after="0" w:line="240" w:lineRule="auto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en-GB"/>
        </w:rPr>
      </w:pPr>
    </w:p>
    <w:p w:rsidR="008D1004" w:rsidRPr="009B7098" w:rsidRDefault="008D1004" w:rsidP="009B7098">
      <w:pPr>
        <w:spacing w:after="0" w:line="240" w:lineRule="auto"/>
        <w:rPr>
          <w:rFonts w:ascii="Arial" w:eastAsia="Times New Roman" w:hAnsi="Arial" w:cs="Arial"/>
          <w:b/>
          <w:bCs/>
          <w:kern w:val="36"/>
          <w:sz w:val="28"/>
          <w:szCs w:val="24"/>
          <w:lang w:eastAsia="en-GB"/>
        </w:rPr>
      </w:pPr>
      <w:r w:rsidRPr="009B7098">
        <w:rPr>
          <w:rFonts w:ascii="Arial" w:eastAsia="Times New Roman" w:hAnsi="Arial" w:cs="Arial"/>
          <w:b/>
          <w:bCs/>
          <w:kern w:val="36"/>
          <w:sz w:val="28"/>
          <w:szCs w:val="24"/>
          <w:lang w:eastAsia="en-GB"/>
        </w:rPr>
        <w:br w:type="page"/>
      </w:r>
    </w:p>
    <w:p w:rsidR="006B4717" w:rsidRPr="009B7098" w:rsidRDefault="006B4717" w:rsidP="009B7098">
      <w:pPr>
        <w:suppressAutoHyphens/>
        <w:spacing w:after="0" w:line="24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4"/>
          <w:u w:val="single"/>
          <w:lang w:eastAsia="en-GB"/>
        </w:rPr>
      </w:pPr>
      <w:r w:rsidRPr="009B7098">
        <w:rPr>
          <w:rFonts w:ascii="Arial" w:eastAsia="Times New Roman" w:hAnsi="Arial" w:cs="Arial"/>
          <w:b/>
          <w:bCs/>
          <w:kern w:val="36"/>
          <w:sz w:val="28"/>
          <w:szCs w:val="24"/>
          <w:u w:val="single"/>
          <w:lang w:eastAsia="en-GB"/>
        </w:rPr>
        <w:lastRenderedPageBreak/>
        <w:t>APPENDIX</w:t>
      </w:r>
    </w:p>
    <w:p w:rsidR="00F81D7E" w:rsidRPr="009B7098" w:rsidRDefault="00F81D7E" w:rsidP="009B7098">
      <w:pPr>
        <w:suppressAutoHyphens/>
        <w:spacing w:after="0" w:line="24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4"/>
          <w:u w:val="single"/>
          <w:lang w:eastAsia="en-GB"/>
        </w:rPr>
      </w:pPr>
    </w:p>
    <w:p w:rsidR="006B4717" w:rsidRPr="009B7098" w:rsidRDefault="006B4717" w:rsidP="009B7098">
      <w:pPr>
        <w:suppressAutoHyphens/>
        <w:spacing w:after="0" w:line="240" w:lineRule="auto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en-GB"/>
        </w:rPr>
      </w:pPr>
    </w:p>
    <w:p w:rsidR="00450039" w:rsidRPr="009B7098" w:rsidRDefault="00450039" w:rsidP="009B7098">
      <w:pPr>
        <w:suppressAutoHyphens/>
        <w:spacing w:after="0" w:line="240" w:lineRule="auto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en-GB"/>
        </w:rPr>
      </w:pPr>
      <w:r w:rsidRPr="009B7098">
        <w:rPr>
          <w:rFonts w:ascii="Arial" w:eastAsia="Times New Roman" w:hAnsi="Arial" w:cs="Arial"/>
          <w:b/>
          <w:bCs/>
          <w:kern w:val="36"/>
          <w:sz w:val="24"/>
          <w:szCs w:val="24"/>
          <w:lang w:eastAsia="en-GB"/>
        </w:rPr>
        <w:t xml:space="preserve">Unite’s postcard </w:t>
      </w:r>
      <w:r w:rsidR="00351317" w:rsidRPr="009B7098">
        <w:rPr>
          <w:rFonts w:ascii="Arial" w:eastAsia="Times New Roman" w:hAnsi="Arial" w:cs="Arial"/>
          <w:b/>
          <w:bCs/>
          <w:kern w:val="36"/>
          <w:sz w:val="24"/>
          <w:szCs w:val="24"/>
          <w:lang w:eastAsia="en-GB"/>
        </w:rPr>
        <w:t xml:space="preserve">campaign addressed </w:t>
      </w:r>
      <w:r w:rsidRPr="009B7098">
        <w:rPr>
          <w:rFonts w:ascii="Arial" w:eastAsia="Times New Roman" w:hAnsi="Arial" w:cs="Arial"/>
          <w:b/>
          <w:bCs/>
          <w:kern w:val="36"/>
          <w:sz w:val="24"/>
          <w:szCs w:val="24"/>
          <w:lang w:eastAsia="en-GB"/>
        </w:rPr>
        <w:t>to Boris Johnson</w:t>
      </w:r>
      <w:r w:rsidR="00351317" w:rsidRPr="009B7098">
        <w:rPr>
          <w:rFonts w:ascii="Arial" w:eastAsia="Times New Roman" w:hAnsi="Arial" w:cs="Arial"/>
          <w:b/>
          <w:bCs/>
          <w:kern w:val="36"/>
          <w:sz w:val="24"/>
          <w:szCs w:val="24"/>
          <w:lang w:eastAsia="en-GB"/>
        </w:rPr>
        <w:t xml:space="preserve"> – Aug </w:t>
      </w:r>
      <w:r w:rsidR="009B7098">
        <w:rPr>
          <w:rFonts w:ascii="Arial" w:eastAsia="Times New Roman" w:hAnsi="Arial" w:cs="Arial"/>
          <w:b/>
          <w:bCs/>
          <w:kern w:val="36"/>
          <w:sz w:val="24"/>
          <w:szCs w:val="24"/>
          <w:lang w:eastAsia="en-GB"/>
        </w:rPr>
        <w:t>20</w:t>
      </w:r>
      <w:r w:rsidR="00351317" w:rsidRPr="009B7098">
        <w:rPr>
          <w:rFonts w:ascii="Arial" w:eastAsia="Times New Roman" w:hAnsi="Arial" w:cs="Arial"/>
          <w:b/>
          <w:bCs/>
          <w:kern w:val="36"/>
          <w:sz w:val="24"/>
          <w:szCs w:val="24"/>
          <w:lang w:eastAsia="en-GB"/>
        </w:rPr>
        <w:t>21</w:t>
      </w:r>
    </w:p>
    <w:p w:rsidR="006B4717" w:rsidRPr="009B7098" w:rsidRDefault="006B4717" w:rsidP="009B7098">
      <w:pPr>
        <w:suppressAutoHyphens/>
        <w:spacing w:after="0" w:line="240" w:lineRule="auto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en-GB"/>
        </w:rPr>
      </w:pPr>
    </w:p>
    <w:p w:rsidR="00061962" w:rsidRPr="009B7098" w:rsidRDefault="00450039" w:rsidP="009B7098">
      <w:pPr>
        <w:suppressAutoHyphens/>
        <w:spacing w:after="0" w:line="240" w:lineRule="auto"/>
        <w:outlineLvl w:val="0"/>
        <w:rPr>
          <w:rFonts w:ascii="Arial" w:hAnsi="Arial" w:cs="Arial"/>
          <w:sz w:val="24"/>
          <w:szCs w:val="24"/>
        </w:rPr>
      </w:pPr>
      <w:r w:rsidRPr="009B7098">
        <w:rPr>
          <w:rFonts w:ascii="Arial" w:hAnsi="Arial" w:cs="Arial"/>
          <w:sz w:val="24"/>
          <w:szCs w:val="24"/>
        </w:rPr>
        <w:t xml:space="preserve">LGBT+ conversion </w:t>
      </w:r>
      <w:r w:rsidR="006D01C9" w:rsidRPr="009B7098">
        <w:rPr>
          <w:rFonts w:ascii="Arial" w:hAnsi="Arial" w:cs="Arial"/>
          <w:sz w:val="24"/>
          <w:szCs w:val="24"/>
        </w:rPr>
        <w:t>‘therapy’</w:t>
      </w:r>
      <w:r w:rsidRPr="009B7098">
        <w:rPr>
          <w:rFonts w:ascii="Arial" w:hAnsi="Arial" w:cs="Arial"/>
          <w:sz w:val="24"/>
          <w:szCs w:val="24"/>
        </w:rPr>
        <w:t xml:space="preserve"> has no scientific or therapeutic support whatsoever. It is about suppressing a person’s sexuality or gender identity. All too often it leads to mental and emotional damage. It is about attempting to exorcise an integral part of who a person is. It doesn’t work and is inherently abusive. </w:t>
      </w:r>
    </w:p>
    <w:p w:rsidR="00061962" w:rsidRPr="009B7098" w:rsidRDefault="00061962" w:rsidP="009B7098">
      <w:pPr>
        <w:suppressAutoHyphens/>
        <w:spacing w:after="0" w:line="240" w:lineRule="auto"/>
        <w:outlineLvl w:val="0"/>
        <w:rPr>
          <w:rFonts w:ascii="Arial" w:hAnsi="Arial" w:cs="Arial"/>
          <w:sz w:val="24"/>
          <w:szCs w:val="24"/>
        </w:rPr>
      </w:pPr>
    </w:p>
    <w:p w:rsidR="00061962" w:rsidRPr="009B7098" w:rsidRDefault="00450039" w:rsidP="009B7098">
      <w:pPr>
        <w:suppressAutoHyphens/>
        <w:spacing w:after="0" w:line="240" w:lineRule="auto"/>
        <w:outlineLvl w:val="0"/>
        <w:rPr>
          <w:rFonts w:ascii="Arial" w:hAnsi="Arial" w:cs="Arial"/>
          <w:sz w:val="24"/>
          <w:szCs w:val="24"/>
        </w:rPr>
      </w:pPr>
      <w:r w:rsidRPr="009B7098">
        <w:rPr>
          <w:rFonts w:ascii="Arial" w:hAnsi="Arial" w:cs="Arial"/>
          <w:sz w:val="24"/>
          <w:szCs w:val="24"/>
        </w:rPr>
        <w:t xml:space="preserve">We call on the government to ban LGBT+ Conversion </w:t>
      </w:r>
      <w:r w:rsidR="006D01C9" w:rsidRPr="009B7098">
        <w:rPr>
          <w:rFonts w:ascii="Arial" w:hAnsi="Arial" w:cs="Arial"/>
          <w:sz w:val="24"/>
          <w:szCs w:val="24"/>
        </w:rPr>
        <w:t>‘therapy’</w:t>
      </w:r>
      <w:r w:rsidRPr="009B7098">
        <w:rPr>
          <w:rFonts w:ascii="Arial" w:hAnsi="Arial" w:cs="Arial"/>
          <w:sz w:val="24"/>
          <w:szCs w:val="24"/>
        </w:rPr>
        <w:t xml:space="preserve"> NOW. </w:t>
      </w:r>
    </w:p>
    <w:p w:rsidR="00061962" w:rsidRPr="009B7098" w:rsidRDefault="00061962" w:rsidP="009B7098">
      <w:pPr>
        <w:suppressAutoHyphens/>
        <w:spacing w:after="0" w:line="240" w:lineRule="auto"/>
        <w:outlineLvl w:val="0"/>
        <w:rPr>
          <w:rFonts w:ascii="Arial" w:hAnsi="Arial" w:cs="Arial"/>
          <w:sz w:val="24"/>
          <w:szCs w:val="24"/>
        </w:rPr>
      </w:pPr>
    </w:p>
    <w:p w:rsidR="00061962" w:rsidRPr="009B7098" w:rsidRDefault="00450039" w:rsidP="009B7098">
      <w:pPr>
        <w:suppressAutoHyphens/>
        <w:spacing w:after="0" w:line="240" w:lineRule="auto"/>
        <w:outlineLvl w:val="0"/>
        <w:rPr>
          <w:rFonts w:ascii="Arial" w:hAnsi="Arial" w:cs="Arial"/>
          <w:sz w:val="24"/>
          <w:szCs w:val="24"/>
        </w:rPr>
      </w:pPr>
      <w:r w:rsidRPr="009B7098">
        <w:rPr>
          <w:rFonts w:ascii="Arial" w:hAnsi="Arial" w:cs="Arial"/>
          <w:sz w:val="24"/>
          <w:szCs w:val="24"/>
        </w:rPr>
        <w:t xml:space="preserve">It must not allow religious exemptions. Faith bodies are the main proponents of these unethical, harmful and ineffective so-called cures. </w:t>
      </w:r>
    </w:p>
    <w:p w:rsidR="00061962" w:rsidRPr="009B7098" w:rsidRDefault="00061962" w:rsidP="009B7098">
      <w:pPr>
        <w:suppressAutoHyphens/>
        <w:spacing w:after="0" w:line="240" w:lineRule="auto"/>
        <w:outlineLvl w:val="0"/>
        <w:rPr>
          <w:rFonts w:ascii="Arial" w:hAnsi="Arial" w:cs="Arial"/>
          <w:sz w:val="24"/>
          <w:szCs w:val="24"/>
        </w:rPr>
      </w:pPr>
    </w:p>
    <w:p w:rsidR="00450039" w:rsidRPr="009B7098" w:rsidRDefault="00450039" w:rsidP="009B7098">
      <w:pPr>
        <w:suppressAutoHyphens/>
        <w:spacing w:after="0" w:line="240" w:lineRule="auto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en-GB"/>
        </w:rPr>
      </w:pPr>
      <w:r w:rsidRPr="009B7098">
        <w:rPr>
          <w:rFonts w:ascii="Arial" w:hAnsi="Arial" w:cs="Arial"/>
          <w:sz w:val="24"/>
          <w:szCs w:val="24"/>
        </w:rPr>
        <w:t>The ban needs to be fully comprehensive and provide statutory support for victims and survivors</w:t>
      </w:r>
    </w:p>
    <w:p w:rsidR="00F63DD1" w:rsidRPr="009B7098" w:rsidRDefault="00F63DD1" w:rsidP="009B7098">
      <w:pPr>
        <w:suppressAutoHyphens/>
        <w:spacing w:after="0" w:line="240" w:lineRule="auto"/>
        <w:rPr>
          <w:rFonts w:ascii="Arial" w:hAnsi="Arial" w:cs="Arial"/>
          <w:sz w:val="28"/>
          <w:szCs w:val="28"/>
        </w:rPr>
      </w:pPr>
    </w:p>
    <w:p w:rsidR="006F732A" w:rsidRDefault="006F732A" w:rsidP="0078117F">
      <w:pPr>
        <w:suppressAutoHyphens/>
        <w:rPr>
          <w:sz w:val="28"/>
          <w:szCs w:val="28"/>
        </w:rPr>
      </w:pPr>
      <w:r w:rsidRPr="006F732A">
        <w:rPr>
          <w:noProof/>
          <w:sz w:val="28"/>
          <w:szCs w:val="28"/>
          <w:lang w:eastAsia="en-GB"/>
        </w:rPr>
        <w:drawing>
          <wp:inline distT="0" distB="0" distL="0" distR="0">
            <wp:extent cx="2744054" cy="1942734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054" cy="194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6F732A">
        <w:rPr>
          <w:noProof/>
          <w:sz w:val="28"/>
          <w:szCs w:val="28"/>
          <w:lang w:eastAsia="en-GB"/>
        </w:rPr>
        <w:drawing>
          <wp:inline distT="0" distB="0" distL="0" distR="0">
            <wp:extent cx="2941320" cy="21404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048" cy="214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E52" w:rsidRDefault="00012E52" w:rsidP="0078117F">
      <w:pPr>
        <w:suppressAutoHyphens/>
        <w:rPr>
          <w:rFonts w:ascii="Helvetica" w:eastAsia="Times New Roman" w:hAnsi="Helvetica" w:cs="Times New Roman"/>
          <w:color w:val="333333"/>
          <w:sz w:val="26"/>
          <w:szCs w:val="26"/>
          <w:lang w:eastAsia="en-GB"/>
        </w:rPr>
      </w:pPr>
    </w:p>
    <w:sectPr w:rsidR="00012E5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4F739E"/>
    <w:multiLevelType w:val="hybridMultilevel"/>
    <w:tmpl w:val="7C926FA8"/>
    <w:lvl w:ilvl="0" w:tplc="08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32AC2EF5"/>
    <w:multiLevelType w:val="hybridMultilevel"/>
    <w:tmpl w:val="434661B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157EE4"/>
    <w:multiLevelType w:val="multilevel"/>
    <w:tmpl w:val="77126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A0F61A9"/>
    <w:multiLevelType w:val="hybridMultilevel"/>
    <w:tmpl w:val="FE26A562"/>
    <w:lvl w:ilvl="0" w:tplc="36C800F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DD6006"/>
    <w:multiLevelType w:val="hybridMultilevel"/>
    <w:tmpl w:val="49D4B3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A84658"/>
    <w:multiLevelType w:val="multilevel"/>
    <w:tmpl w:val="BE345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DD1"/>
    <w:rsid w:val="00012E52"/>
    <w:rsid w:val="00051CB9"/>
    <w:rsid w:val="00061962"/>
    <w:rsid w:val="00065104"/>
    <w:rsid w:val="00071236"/>
    <w:rsid w:val="002059C5"/>
    <w:rsid w:val="00215EA8"/>
    <w:rsid w:val="002512D4"/>
    <w:rsid w:val="002728D6"/>
    <w:rsid w:val="0029281F"/>
    <w:rsid w:val="0032395F"/>
    <w:rsid w:val="0034459F"/>
    <w:rsid w:val="00351317"/>
    <w:rsid w:val="00355B92"/>
    <w:rsid w:val="003A1750"/>
    <w:rsid w:val="003F0AF8"/>
    <w:rsid w:val="003F5714"/>
    <w:rsid w:val="00412E34"/>
    <w:rsid w:val="00450039"/>
    <w:rsid w:val="004515F2"/>
    <w:rsid w:val="004A023E"/>
    <w:rsid w:val="00503FFC"/>
    <w:rsid w:val="00546E81"/>
    <w:rsid w:val="005605C3"/>
    <w:rsid w:val="005734C5"/>
    <w:rsid w:val="00580835"/>
    <w:rsid w:val="00581FA1"/>
    <w:rsid w:val="006B4717"/>
    <w:rsid w:val="006D01C9"/>
    <w:rsid w:val="006F0C9D"/>
    <w:rsid w:val="006F732A"/>
    <w:rsid w:val="0072512D"/>
    <w:rsid w:val="0078117F"/>
    <w:rsid w:val="00785AE0"/>
    <w:rsid w:val="007C51C7"/>
    <w:rsid w:val="00805B67"/>
    <w:rsid w:val="008D1004"/>
    <w:rsid w:val="008F77D3"/>
    <w:rsid w:val="00946925"/>
    <w:rsid w:val="00964BF9"/>
    <w:rsid w:val="00981EEF"/>
    <w:rsid w:val="009B7098"/>
    <w:rsid w:val="00AC203D"/>
    <w:rsid w:val="00AE11A3"/>
    <w:rsid w:val="00AF72DC"/>
    <w:rsid w:val="00B544E6"/>
    <w:rsid w:val="00BD11A7"/>
    <w:rsid w:val="00BF363F"/>
    <w:rsid w:val="00BF445E"/>
    <w:rsid w:val="00C10AA4"/>
    <w:rsid w:val="00C13C63"/>
    <w:rsid w:val="00C55309"/>
    <w:rsid w:val="00C60B8E"/>
    <w:rsid w:val="00C90BCF"/>
    <w:rsid w:val="00CF56CF"/>
    <w:rsid w:val="00D004C0"/>
    <w:rsid w:val="00D04701"/>
    <w:rsid w:val="00D33D59"/>
    <w:rsid w:val="00D5238E"/>
    <w:rsid w:val="00D9109E"/>
    <w:rsid w:val="00DB73A0"/>
    <w:rsid w:val="00DC2C73"/>
    <w:rsid w:val="00DD6535"/>
    <w:rsid w:val="00E752D9"/>
    <w:rsid w:val="00E97E65"/>
    <w:rsid w:val="00EC0156"/>
    <w:rsid w:val="00ED4A33"/>
    <w:rsid w:val="00F01F61"/>
    <w:rsid w:val="00F63DD1"/>
    <w:rsid w:val="00F8181C"/>
    <w:rsid w:val="00F81D7E"/>
    <w:rsid w:val="00F914E3"/>
    <w:rsid w:val="00FA719A"/>
    <w:rsid w:val="00FB18EB"/>
    <w:rsid w:val="00FC5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F821E83-0371-44B0-84D0-CA9A5A30C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752D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F63DD1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E752D9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customStyle="1" w:styleId="contentintro">
    <w:name w:val="content__intro"/>
    <w:basedOn w:val="Normal"/>
    <w:rsid w:val="004A02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4A02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AC203D"/>
    <w:rPr>
      <w:color w:val="0000FF"/>
      <w:u w:val="single"/>
    </w:rPr>
  </w:style>
  <w:style w:type="paragraph" w:customStyle="1" w:styleId="T5DescriptiveSubheading">
    <w:name w:val="T5DescriptiveSubheading"/>
    <w:rsid w:val="00BD11A7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ourier New" w:eastAsia="Arial Unicode MS" w:hAnsi="Courier New" w:cs="Arial Unicode MS"/>
      <w:color w:val="000000"/>
      <w:sz w:val="28"/>
      <w:szCs w:val="28"/>
      <w:u w:color="000000"/>
      <w:bdr w:val="nil"/>
      <w:lang w:val="en-US" w:eastAsia="en-GB"/>
    </w:rPr>
  </w:style>
  <w:style w:type="paragraph" w:customStyle="1" w:styleId="BodyA">
    <w:name w:val="Body A"/>
    <w:rsid w:val="00BD11A7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u w:color="000000"/>
      <w:bdr w:val="nil"/>
      <w:lang w:eastAsia="en-GB"/>
    </w:rPr>
  </w:style>
  <w:style w:type="paragraph" w:customStyle="1" w:styleId="ChapterHead">
    <w:name w:val="Chapter Head"/>
    <w:next w:val="BodyA"/>
    <w:rsid w:val="00BD11A7"/>
    <w:pPr>
      <w:keepNext/>
      <w:pBdr>
        <w:top w:val="nil"/>
        <w:left w:val="nil"/>
        <w:bottom w:val="nil"/>
        <w:right w:val="nil"/>
        <w:between w:val="nil"/>
        <w:bar w:val="nil"/>
      </w:pBdr>
      <w:spacing w:before="120" w:after="360" w:line="540" w:lineRule="exact"/>
      <w:outlineLvl w:val="0"/>
    </w:pPr>
    <w:rPr>
      <w:rFonts w:ascii="Arial" w:eastAsia="Arial" w:hAnsi="Arial" w:cs="Arial"/>
      <w:color w:val="00D1AE"/>
      <w:sz w:val="50"/>
      <w:szCs w:val="50"/>
      <w:u w:color="00D1AE"/>
      <w:bdr w:val="nil"/>
      <w:lang w:val="en-US" w:eastAsia="en-GB"/>
    </w:rPr>
  </w:style>
  <w:style w:type="paragraph" w:customStyle="1" w:styleId="BodyAA">
    <w:name w:val="Body A A"/>
    <w:rsid w:val="00BD11A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Helvetica Neue" w:hAnsi="Helvetica Neue" w:cs="Helvetica Neue"/>
      <w:color w:val="000000"/>
      <w:u w:color="000000"/>
      <w:bdr w:val="nil"/>
      <w:lang w:val="en-US" w:eastAsia="en-GB"/>
    </w:rPr>
  </w:style>
  <w:style w:type="paragraph" w:styleId="ListParagraph">
    <w:name w:val="List Paragraph"/>
    <w:basedOn w:val="Normal"/>
    <w:uiPriority w:val="34"/>
    <w:qFormat/>
    <w:rsid w:val="003F5714"/>
    <w:pPr>
      <w:ind w:left="720"/>
      <w:contextualSpacing/>
    </w:pPr>
  </w:style>
  <w:style w:type="paragraph" w:customStyle="1" w:styleId="Default">
    <w:name w:val="Default"/>
    <w:rsid w:val="00065104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4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1129</Words>
  <Characters>6437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Farakish, Anooshah</dc:creator>
  <cp:keywords/>
  <dc:description/>
  <cp:lastModifiedBy>Farakish, Anooshah</cp:lastModifiedBy>
  <cp:revision>4</cp:revision>
  <dcterms:created xsi:type="dcterms:W3CDTF">2022-02-03T12:01:00Z</dcterms:created>
  <dcterms:modified xsi:type="dcterms:W3CDTF">2022-02-03T12:02:00Z</dcterms:modified>
</cp:coreProperties>
</file>